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4A" w:rsidRDefault="0072154A" w:rsidP="0072154A">
      <w:pPr>
        <w:rPr>
          <w:sz w:val="28"/>
        </w:rPr>
      </w:pPr>
    </w:p>
    <w:p w:rsidR="0072154A" w:rsidRPr="00492171" w:rsidRDefault="0072154A" w:rsidP="0072154A">
      <w:pPr>
        <w:rPr>
          <w:b/>
        </w:rPr>
      </w:pPr>
      <w:r w:rsidRPr="00492171">
        <w:rPr>
          <w:b/>
        </w:rPr>
        <w:t>РЕСПУБЛИКА ТАТАРСТАН</w:t>
      </w:r>
      <w:r w:rsidRPr="00492171">
        <w:rPr>
          <w:b/>
        </w:rPr>
        <w:tab/>
      </w:r>
      <w:r w:rsidRPr="00492171">
        <w:rPr>
          <w:b/>
        </w:rPr>
        <w:tab/>
        <w:t xml:space="preserve">                  </w:t>
      </w:r>
      <w:proofErr w:type="gramStart"/>
      <w:r w:rsidRPr="00492171">
        <w:rPr>
          <w:b/>
        </w:rPr>
        <w:t>ТАТАРСТАН</w:t>
      </w:r>
      <w:proofErr w:type="gramEnd"/>
      <w:r w:rsidRPr="00492171">
        <w:rPr>
          <w:b/>
        </w:rPr>
        <w:t xml:space="preserve"> РЕСПУБЛИКАСЫ</w:t>
      </w:r>
    </w:p>
    <w:p w:rsidR="0072154A" w:rsidRPr="00492171" w:rsidRDefault="0072154A" w:rsidP="0072154A">
      <w:pPr>
        <w:rPr>
          <w:b/>
          <w:sz w:val="18"/>
          <w:szCs w:val="18"/>
        </w:rPr>
      </w:pPr>
      <w:r w:rsidRPr="00492171">
        <w:rPr>
          <w:b/>
          <w:sz w:val="18"/>
          <w:szCs w:val="18"/>
        </w:rPr>
        <w:t>ЗЕЛЕНОДОЛЬСКИЙ МУНИЦИПАЛЬНЫЙ РАЙОН</w:t>
      </w:r>
      <w:r w:rsidRPr="00492171">
        <w:rPr>
          <w:b/>
          <w:sz w:val="18"/>
          <w:szCs w:val="18"/>
        </w:rPr>
        <w:tab/>
      </w:r>
      <w:r w:rsidRPr="00492171">
        <w:rPr>
          <w:b/>
          <w:sz w:val="18"/>
          <w:szCs w:val="18"/>
        </w:rPr>
        <w:tab/>
        <w:t xml:space="preserve">         ЗЕЛЕНОДОЛЬСК МУНИЦИПАЛЬ РАЙОНЫ</w:t>
      </w:r>
    </w:p>
    <w:p w:rsidR="0072154A" w:rsidRPr="00492171" w:rsidRDefault="0072154A" w:rsidP="0072154A">
      <w:pPr>
        <w:rPr>
          <w:b/>
          <w:sz w:val="18"/>
          <w:szCs w:val="18"/>
        </w:rPr>
      </w:pPr>
      <w:r w:rsidRPr="00492171">
        <w:rPr>
          <w:b/>
          <w:sz w:val="18"/>
          <w:szCs w:val="18"/>
        </w:rPr>
        <w:t xml:space="preserve">       СОВЕТ МОЛВИНСКОГО </w:t>
      </w:r>
      <w:proofErr w:type="gramStart"/>
      <w:r w:rsidRPr="00492171">
        <w:rPr>
          <w:b/>
          <w:sz w:val="18"/>
          <w:szCs w:val="18"/>
        </w:rPr>
        <w:t>СЕЛЬСКОГО</w:t>
      </w:r>
      <w:proofErr w:type="gramEnd"/>
      <w:r w:rsidRPr="00492171">
        <w:rPr>
          <w:b/>
          <w:sz w:val="18"/>
          <w:szCs w:val="18"/>
        </w:rPr>
        <w:t xml:space="preserve">                                                     МУЛЛА ИЛЕ АВЫЛ ЖИРЛЕГЕ</w:t>
      </w:r>
    </w:p>
    <w:p w:rsidR="0072154A" w:rsidRPr="00492171" w:rsidRDefault="0072154A" w:rsidP="0072154A">
      <w:pPr>
        <w:rPr>
          <w:b/>
          <w:sz w:val="18"/>
          <w:szCs w:val="18"/>
        </w:rPr>
      </w:pPr>
      <w:r w:rsidRPr="00492171">
        <w:rPr>
          <w:b/>
          <w:sz w:val="18"/>
          <w:szCs w:val="18"/>
        </w:rPr>
        <w:t xml:space="preserve">                              ПОСЕЛЕНИЯ                                                                                           СОВЕТЫ</w:t>
      </w:r>
    </w:p>
    <w:p w:rsidR="0072154A" w:rsidRPr="00492171" w:rsidRDefault="0072154A" w:rsidP="0072154A">
      <w:pPr>
        <w:rPr>
          <w:b/>
          <w:i/>
          <w:sz w:val="18"/>
          <w:szCs w:val="18"/>
        </w:rPr>
      </w:pPr>
      <w:r w:rsidRPr="00492171">
        <w:rPr>
          <w:b/>
          <w:i/>
          <w:sz w:val="18"/>
          <w:szCs w:val="18"/>
        </w:rPr>
        <w:t xml:space="preserve">              ул. Новая, д.3, </w:t>
      </w:r>
      <w:proofErr w:type="spellStart"/>
      <w:r w:rsidRPr="00492171">
        <w:rPr>
          <w:b/>
          <w:i/>
          <w:sz w:val="18"/>
          <w:szCs w:val="18"/>
        </w:rPr>
        <w:t>Зеленодольский</w:t>
      </w:r>
      <w:proofErr w:type="spellEnd"/>
      <w:r w:rsidRPr="00492171">
        <w:rPr>
          <w:b/>
          <w:i/>
          <w:sz w:val="18"/>
          <w:szCs w:val="18"/>
        </w:rPr>
        <w:t xml:space="preserve">  район </w:t>
      </w:r>
      <w:r w:rsidRPr="00492171">
        <w:rPr>
          <w:b/>
          <w:i/>
          <w:sz w:val="18"/>
          <w:szCs w:val="18"/>
        </w:rPr>
        <w:tab/>
      </w:r>
      <w:r w:rsidRPr="00492171">
        <w:rPr>
          <w:b/>
          <w:i/>
          <w:sz w:val="18"/>
          <w:szCs w:val="18"/>
        </w:rPr>
        <w:tab/>
      </w:r>
      <w:r w:rsidRPr="00492171">
        <w:rPr>
          <w:b/>
          <w:i/>
          <w:sz w:val="18"/>
          <w:szCs w:val="18"/>
        </w:rPr>
        <w:tab/>
        <w:t xml:space="preserve">                       Я</w:t>
      </w:r>
      <w:r w:rsidRPr="00492171">
        <w:rPr>
          <w:rFonts w:ascii="Tahoma" w:hAnsi="Tahoma" w:cs="Tahoma"/>
          <w:b/>
          <w:i/>
          <w:sz w:val="18"/>
          <w:szCs w:val="18"/>
        </w:rPr>
        <w:t>ң</w:t>
      </w:r>
      <w:r w:rsidRPr="00492171">
        <w:rPr>
          <w:b/>
          <w:i/>
          <w:sz w:val="18"/>
          <w:szCs w:val="18"/>
        </w:rPr>
        <w:t xml:space="preserve">а </w:t>
      </w:r>
      <w:proofErr w:type="spellStart"/>
      <w:r w:rsidRPr="00492171">
        <w:rPr>
          <w:b/>
          <w:i/>
          <w:sz w:val="18"/>
          <w:szCs w:val="18"/>
        </w:rPr>
        <w:t>ур</w:t>
      </w:r>
      <w:proofErr w:type="gramStart"/>
      <w:r w:rsidRPr="00492171">
        <w:rPr>
          <w:b/>
          <w:i/>
          <w:sz w:val="18"/>
          <w:szCs w:val="18"/>
        </w:rPr>
        <w:t>,з</w:t>
      </w:r>
      <w:proofErr w:type="spellEnd"/>
      <w:proofErr w:type="gramEnd"/>
      <w:r w:rsidRPr="00492171">
        <w:rPr>
          <w:b/>
          <w:i/>
          <w:sz w:val="18"/>
          <w:szCs w:val="18"/>
        </w:rPr>
        <w:t xml:space="preserve">, Мулла Иле </w:t>
      </w:r>
      <w:proofErr w:type="spellStart"/>
      <w:r w:rsidRPr="00492171">
        <w:rPr>
          <w:b/>
          <w:i/>
          <w:sz w:val="18"/>
          <w:szCs w:val="18"/>
        </w:rPr>
        <w:t>авылы</w:t>
      </w:r>
      <w:proofErr w:type="spellEnd"/>
    </w:p>
    <w:p w:rsidR="0072154A" w:rsidRPr="00492171" w:rsidRDefault="0072154A" w:rsidP="0072154A">
      <w:pPr>
        <w:rPr>
          <w:b/>
          <w:i/>
          <w:sz w:val="18"/>
          <w:szCs w:val="18"/>
        </w:rPr>
      </w:pPr>
      <w:r w:rsidRPr="00492171">
        <w:rPr>
          <w:b/>
          <w:i/>
          <w:sz w:val="18"/>
          <w:szCs w:val="18"/>
        </w:rPr>
        <w:t xml:space="preserve">            </w:t>
      </w:r>
      <w:proofErr w:type="spellStart"/>
      <w:r w:rsidRPr="00492171">
        <w:rPr>
          <w:b/>
          <w:i/>
          <w:sz w:val="18"/>
          <w:szCs w:val="18"/>
        </w:rPr>
        <w:t>Молвинское</w:t>
      </w:r>
      <w:proofErr w:type="spellEnd"/>
      <w:r w:rsidRPr="00492171">
        <w:rPr>
          <w:b/>
          <w:i/>
          <w:sz w:val="18"/>
          <w:szCs w:val="18"/>
        </w:rPr>
        <w:t xml:space="preserve"> сельское поселение 422513                                                      Зеленодольск районы, 422513</w:t>
      </w:r>
    </w:p>
    <w:p w:rsidR="0072154A" w:rsidRPr="00492171" w:rsidRDefault="0072154A" w:rsidP="0072154A">
      <w:pPr>
        <w:rPr>
          <w:b/>
          <w:i/>
          <w:sz w:val="18"/>
          <w:szCs w:val="18"/>
        </w:rPr>
      </w:pPr>
      <w:r w:rsidRPr="00492171">
        <w:rPr>
          <w:b/>
          <w:i/>
          <w:sz w:val="18"/>
          <w:szCs w:val="18"/>
        </w:rPr>
        <w:t xml:space="preserve">                               Тел. 6-81-85                                                                                             Тел.  6-81-85                     </w:t>
      </w:r>
    </w:p>
    <w:p w:rsidR="0072154A" w:rsidRDefault="0072154A" w:rsidP="0072154A"/>
    <w:p w:rsidR="0072154A" w:rsidRDefault="0072154A" w:rsidP="0072154A">
      <w:pPr>
        <w:rPr>
          <w:b/>
          <w:bCs/>
        </w:rPr>
      </w:pPr>
    </w:p>
    <w:p w:rsidR="0072154A" w:rsidRDefault="0072154A" w:rsidP="0072154A">
      <w:pPr>
        <w:rPr>
          <w:b/>
          <w:bCs/>
        </w:rPr>
      </w:pPr>
    </w:p>
    <w:p w:rsidR="0072154A" w:rsidRDefault="0072154A" w:rsidP="0072154A">
      <w:pPr>
        <w:rPr>
          <w:b/>
          <w:bCs/>
        </w:rPr>
      </w:pPr>
    </w:p>
    <w:p w:rsidR="0072154A" w:rsidRPr="00622D53" w:rsidRDefault="0072154A" w:rsidP="0072154A">
      <w:pPr>
        <w:jc w:val="center"/>
        <w:rPr>
          <w:b/>
          <w:bCs/>
          <w:sz w:val="28"/>
          <w:szCs w:val="28"/>
        </w:rPr>
      </w:pPr>
      <w:r w:rsidRPr="00622D53">
        <w:rPr>
          <w:b/>
          <w:bCs/>
          <w:sz w:val="28"/>
          <w:szCs w:val="28"/>
        </w:rPr>
        <w:t>КАРАР</w:t>
      </w:r>
    </w:p>
    <w:p w:rsidR="0072154A" w:rsidRPr="004161E3" w:rsidRDefault="0072154A" w:rsidP="0072154A">
      <w:pPr>
        <w:jc w:val="center"/>
        <w:rPr>
          <w:b/>
          <w:sz w:val="28"/>
          <w:szCs w:val="28"/>
        </w:rPr>
      </w:pPr>
      <w:r w:rsidRPr="004161E3">
        <w:rPr>
          <w:b/>
          <w:sz w:val="28"/>
          <w:szCs w:val="28"/>
        </w:rPr>
        <w:t>РЕШЕНИЕ</w:t>
      </w:r>
    </w:p>
    <w:p w:rsidR="0072154A" w:rsidRPr="0072154A" w:rsidRDefault="0072154A" w:rsidP="0072154A">
      <w:pPr>
        <w:pStyle w:val="1"/>
        <w:rPr>
          <w:rFonts w:asciiTheme="minorHAnsi" w:hAnsiTheme="minorHAnsi" w:cstheme="minorHAnsi"/>
          <w:sz w:val="28"/>
          <w:szCs w:val="28"/>
          <w:lang w:val="ru-RU"/>
        </w:rPr>
      </w:pPr>
      <w:r w:rsidRPr="0072154A">
        <w:rPr>
          <w:szCs w:val="28"/>
          <w:lang w:val="ru-RU"/>
        </w:rPr>
        <w:t xml:space="preserve"> </w:t>
      </w:r>
      <w:r w:rsidRPr="0072154A">
        <w:rPr>
          <w:rFonts w:asciiTheme="minorHAnsi" w:hAnsiTheme="minorHAnsi" w:cstheme="minorHAnsi"/>
          <w:sz w:val="28"/>
          <w:szCs w:val="28"/>
          <w:lang w:val="ru-RU"/>
        </w:rPr>
        <w:t xml:space="preserve">30.10 </w:t>
      </w:r>
      <w:smartTag w:uri="urn:schemas-microsoft-com:office:smarttags" w:element="metricconverter">
        <w:smartTagPr>
          <w:attr w:name="ProductID" w:val=".2007 г"/>
        </w:smartTagPr>
        <w:r w:rsidRPr="0072154A">
          <w:rPr>
            <w:rFonts w:asciiTheme="minorHAnsi" w:hAnsiTheme="minorHAnsi" w:cstheme="minorHAnsi"/>
            <w:sz w:val="28"/>
            <w:szCs w:val="28"/>
            <w:lang w:val="ru-RU"/>
          </w:rPr>
          <w:t>.2007 г</w:t>
        </w:r>
      </w:smartTag>
      <w:r w:rsidRPr="0072154A">
        <w:rPr>
          <w:rFonts w:asciiTheme="minorHAnsi" w:hAnsiTheme="minorHAnsi" w:cstheme="minorHAnsi"/>
          <w:sz w:val="28"/>
          <w:szCs w:val="28"/>
          <w:lang w:val="ru-RU"/>
        </w:rPr>
        <w:t xml:space="preserve">.                    </w:t>
      </w:r>
      <w:proofErr w:type="gramStart"/>
      <w:r w:rsidRPr="0072154A">
        <w:rPr>
          <w:rFonts w:asciiTheme="minorHAnsi" w:hAnsiTheme="minorHAnsi" w:cstheme="minorHAnsi"/>
          <w:sz w:val="28"/>
          <w:szCs w:val="28"/>
          <w:lang w:val="ru-RU"/>
        </w:rPr>
        <w:t xml:space="preserve">(     </w:t>
      </w:r>
      <w:proofErr w:type="gramEnd"/>
      <w:r w:rsidRPr="0072154A">
        <w:rPr>
          <w:rFonts w:asciiTheme="minorHAnsi" w:hAnsiTheme="minorHAnsi" w:cstheme="minorHAnsi"/>
          <w:sz w:val="28"/>
          <w:szCs w:val="28"/>
        </w:rPr>
        <w:t>I</w:t>
      </w:r>
      <w:r w:rsidRPr="0072154A">
        <w:rPr>
          <w:rFonts w:asciiTheme="minorHAnsi" w:hAnsiTheme="minorHAnsi" w:cstheme="minorHAnsi"/>
          <w:sz w:val="28"/>
          <w:szCs w:val="28"/>
          <w:lang w:val="ru-RU"/>
        </w:rPr>
        <w:t xml:space="preserve"> созыв </w:t>
      </w:r>
      <w:r w:rsidRPr="0072154A">
        <w:rPr>
          <w:rFonts w:asciiTheme="minorHAnsi" w:hAnsiTheme="minorHAnsi" w:cstheme="minorHAnsi"/>
          <w:sz w:val="28"/>
          <w:szCs w:val="28"/>
        </w:rPr>
        <w:t>XIX</w:t>
      </w:r>
      <w:r w:rsidRPr="0072154A">
        <w:rPr>
          <w:rFonts w:asciiTheme="minorHAnsi" w:hAnsiTheme="minorHAnsi" w:cstheme="minorHAnsi"/>
          <w:sz w:val="28"/>
          <w:szCs w:val="28"/>
          <w:lang w:val="ru-RU"/>
        </w:rPr>
        <w:t xml:space="preserve"> заседание      )                          № 81                                                                         </w:t>
      </w:r>
    </w:p>
    <w:p w:rsidR="0072154A" w:rsidRDefault="0072154A" w:rsidP="0072154A">
      <w:pPr>
        <w:rPr>
          <w:b/>
          <w:bCs/>
        </w:rPr>
      </w:pPr>
    </w:p>
    <w:p w:rsidR="0072154A" w:rsidRDefault="0072154A" w:rsidP="0072154A">
      <w:pPr>
        <w:rPr>
          <w:sz w:val="28"/>
          <w:szCs w:val="28"/>
        </w:rPr>
      </w:pPr>
      <w:r w:rsidRPr="00BF50FD">
        <w:rPr>
          <w:sz w:val="28"/>
          <w:szCs w:val="28"/>
        </w:rPr>
        <w:t>О ставках налога на имущество физических лиц.</w:t>
      </w:r>
    </w:p>
    <w:p w:rsidR="0072154A" w:rsidRDefault="0072154A" w:rsidP="0072154A">
      <w:pPr>
        <w:pStyle w:val="31"/>
        <w:jc w:val="both"/>
        <w:rPr>
          <w:szCs w:val="28"/>
        </w:rPr>
      </w:pPr>
    </w:p>
    <w:p w:rsidR="0072154A" w:rsidRPr="00F46F98" w:rsidRDefault="0072154A" w:rsidP="0072154A">
      <w:pPr>
        <w:pStyle w:val="31"/>
        <w:jc w:val="both"/>
        <w:rPr>
          <w:b/>
          <w:sz w:val="24"/>
        </w:rPr>
      </w:pPr>
      <w:r w:rsidRPr="00F46F98">
        <w:rPr>
          <w:b/>
          <w:sz w:val="24"/>
        </w:rPr>
        <w:t xml:space="preserve">В соответствии со статьей 83 Федерального Законом от 06.10.2003 г. № 131-ФЗ «Об общих принципах организации местного самоуправления в Российской Федерации», Федеральным законом от 9 декабря 1991года №2003-1 «О налогах на имущество физических лиц» и Законом Республики Татарстан от 12 декабря 2005года №124-ЗРТ « О порядке решения вопроса местного значения во вновь образованных поселениях в Республики Татарстан», Совет </w:t>
      </w:r>
      <w:proofErr w:type="spellStart"/>
      <w:r w:rsidRPr="00F46F98">
        <w:rPr>
          <w:b/>
          <w:sz w:val="24"/>
        </w:rPr>
        <w:t>Молвинского</w:t>
      </w:r>
      <w:proofErr w:type="spellEnd"/>
      <w:r w:rsidRPr="00F46F98">
        <w:rPr>
          <w:b/>
          <w:sz w:val="24"/>
        </w:rPr>
        <w:t xml:space="preserve"> сельского поселения  РЕШИЛ</w:t>
      </w:r>
      <w:proofErr w:type="gramStart"/>
      <w:r w:rsidRPr="00F46F98">
        <w:rPr>
          <w:b/>
          <w:sz w:val="24"/>
        </w:rPr>
        <w:t xml:space="preserve"> :</w:t>
      </w:r>
      <w:proofErr w:type="gramEnd"/>
      <w:r w:rsidRPr="00F46F98">
        <w:rPr>
          <w:b/>
          <w:sz w:val="24"/>
        </w:rPr>
        <w:t xml:space="preserve">   </w:t>
      </w:r>
    </w:p>
    <w:p w:rsidR="0072154A" w:rsidRPr="00F46F98" w:rsidRDefault="0072154A" w:rsidP="0072154A">
      <w:pPr>
        <w:pStyle w:val="31"/>
        <w:ind w:firstLine="187"/>
        <w:jc w:val="both"/>
        <w:rPr>
          <w:b/>
          <w:sz w:val="24"/>
        </w:rPr>
      </w:pPr>
      <w:r w:rsidRPr="00F46F98">
        <w:rPr>
          <w:b/>
          <w:sz w:val="24"/>
        </w:rPr>
        <w:t xml:space="preserve"> 1.Установить на территории </w:t>
      </w:r>
      <w:proofErr w:type="spellStart"/>
      <w:r w:rsidRPr="00F46F98">
        <w:rPr>
          <w:b/>
          <w:sz w:val="24"/>
        </w:rPr>
        <w:t>Молвинского</w:t>
      </w:r>
      <w:proofErr w:type="spellEnd"/>
      <w:r w:rsidRPr="00F46F98">
        <w:rPr>
          <w:b/>
          <w:sz w:val="24"/>
        </w:rPr>
        <w:t xml:space="preserve"> сельского поселения с 1 января 2008 года ставки налога на строения, помещения и сооружения физических лиц – собственников имущества от суммарной инвентаризационной стоимости имущества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1"/>
        <w:gridCol w:w="3990"/>
      </w:tblGrid>
      <w:tr w:rsidR="0072154A" w:rsidRPr="00F46F98" w:rsidTr="00B87BFB">
        <w:tc>
          <w:tcPr>
            <w:tcW w:w="5905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Стоимость имущества</w:t>
            </w:r>
          </w:p>
        </w:tc>
        <w:tc>
          <w:tcPr>
            <w:tcW w:w="4221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Ставка налога</w:t>
            </w:r>
            <w:proofErr w:type="gramStart"/>
            <w:r w:rsidRPr="00F46F98">
              <w:rPr>
                <w:b/>
              </w:rPr>
              <w:t xml:space="preserve"> (%)</w:t>
            </w:r>
            <w:proofErr w:type="gramEnd"/>
          </w:p>
        </w:tc>
      </w:tr>
      <w:tr w:rsidR="0072154A" w:rsidRPr="00F46F98" w:rsidTr="00B87BFB">
        <w:tc>
          <w:tcPr>
            <w:tcW w:w="5905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До 300 тысяч рублей</w:t>
            </w:r>
          </w:p>
        </w:tc>
        <w:tc>
          <w:tcPr>
            <w:tcW w:w="4221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0,1</w:t>
            </w:r>
          </w:p>
        </w:tc>
      </w:tr>
      <w:tr w:rsidR="0072154A" w:rsidRPr="00F46F98" w:rsidTr="00B87BFB">
        <w:tc>
          <w:tcPr>
            <w:tcW w:w="5905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От 300 тысяч рублей до 500 тысяч рублей</w:t>
            </w:r>
          </w:p>
        </w:tc>
        <w:tc>
          <w:tcPr>
            <w:tcW w:w="4221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0,3</w:t>
            </w:r>
          </w:p>
        </w:tc>
      </w:tr>
      <w:tr w:rsidR="0072154A" w:rsidRPr="00F46F98" w:rsidTr="00B87BFB">
        <w:tc>
          <w:tcPr>
            <w:tcW w:w="5905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От 500 тысяч рублей до 1000 тысяч рублей</w:t>
            </w:r>
          </w:p>
        </w:tc>
        <w:tc>
          <w:tcPr>
            <w:tcW w:w="4221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1.0</w:t>
            </w:r>
          </w:p>
        </w:tc>
      </w:tr>
      <w:tr w:rsidR="0072154A" w:rsidRPr="00F46F98" w:rsidTr="00B87BFB">
        <w:tc>
          <w:tcPr>
            <w:tcW w:w="5905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От 1000 тысяч рублей до 1500 тысяч рублей</w:t>
            </w:r>
          </w:p>
        </w:tc>
        <w:tc>
          <w:tcPr>
            <w:tcW w:w="4221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1,7</w:t>
            </w:r>
          </w:p>
        </w:tc>
      </w:tr>
      <w:tr w:rsidR="0072154A" w:rsidRPr="00F46F98" w:rsidTr="00B87BFB">
        <w:tc>
          <w:tcPr>
            <w:tcW w:w="5905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Свыше 1500 тысяч рублей</w:t>
            </w:r>
          </w:p>
        </w:tc>
        <w:tc>
          <w:tcPr>
            <w:tcW w:w="4221" w:type="dxa"/>
          </w:tcPr>
          <w:p w:rsidR="0072154A" w:rsidRPr="00F46F98" w:rsidRDefault="0072154A" w:rsidP="00B87BFB">
            <w:pPr>
              <w:rPr>
                <w:b/>
              </w:rPr>
            </w:pPr>
            <w:r w:rsidRPr="00F46F98">
              <w:rPr>
                <w:b/>
              </w:rPr>
              <w:t>2,0</w:t>
            </w:r>
          </w:p>
        </w:tc>
      </w:tr>
    </w:tbl>
    <w:p w:rsidR="0072154A" w:rsidRDefault="0072154A" w:rsidP="0072154A">
      <w:pPr>
        <w:jc w:val="both"/>
        <w:rPr>
          <w:b/>
        </w:rPr>
      </w:pPr>
      <w:r w:rsidRPr="00F46F98">
        <w:rPr>
          <w:b/>
        </w:rPr>
        <w:t xml:space="preserve">    </w:t>
      </w:r>
    </w:p>
    <w:p w:rsidR="0072154A" w:rsidRPr="00F46F98" w:rsidRDefault="0072154A" w:rsidP="0072154A">
      <w:pPr>
        <w:jc w:val="both"/>
        <w:rPr>
          <w:b/>
        </w:rPr>
      </w:pPr>
      <w:r w:rsidRPr="00F46F98">
        <w:rPr>
          <w:b/>
        </w:rPr>
        <w:t xml:space="preserve"> 2.  Установить по налогу на имущество физических лиц с 01января 2008года для граждан, являющихся родителями или опекунами троих или более несовершеннолетних детей, находящихся на иждивении, в отношении имущества, в котором таковые зарегистрированы, ставку в размере 0,1% от суммарной инвентаризационной стоимости имущества.</w:t>
      </w:r>
    </w:p>
    <w:p w:rsidR="0072154A" w:rsidRPr="00F46F98" w:rsidRDefault="0072154A" w:rsidP="0072154A">
      <w:pPr>
        <w:jc w:val="both"/>
        <w:rPr>
          <w:b/>
        </w:rPr>
      </w:pPr>
      <w:r w:rsidRPr="00F46F98">
        <w:rPr>
          <w:b/>
        </w:rPr>
        <w:t xml:space="preserve">     </w:t>
      </w:r>
      <w:proofErr w:type="gramStart"/>
      <w:r w:rsidRPr="00F46F98">
        <w:rPr>
          <w:b/>
        </w:rPr>
        <w:t>3.Лица, имеющие право на получение данной льготной ставки, указанной в п.2 настоящего решения, самостоятельно представляют документы,  подтверждающие право на получение данной льготы в налоговый орган по месту нахождения имущества, признаваемого объектом  налогообложения.</w:t>
      </w:r>
      <w:proofErr w:type="gramEnd"/>
    </w:p>
    <w:p w:rsidR="0072154A" w:rsidRPr="00F46F98" w:rsidRDefault="0072154A" w:rsidP="0072154A">
      <w:pPr>
        <w:jc w:val="both"/>
        <w:rPr>
          <w:b/>
        </w:rPr>
      </w:pPr>
      <w:r w:rsidRPr="00F46F98">
        <w:rPr>
          <w:b/>
        </w:rPr>
        <w:t xml:space="preserve">     4.Настоящее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72154A" w:rsidRDefault="0072154A" w:rsidP="0072154A">
      <w:pPr>
        <w:jc w:val="both"/>
        <w:rPr>
          <w:b/>
          <w:lang w:val="tt-RU"/>
        </w:rPr>
      </w:pPr>
      <w:r w:rsidRPr="00F46F98">
        <w:rPr>
          <w:b/>
        </w:rPr>
        <w:t xml:space="preserve">     5.Опубликовать  данное решение в срок до 1 декабря 2007 года в газетах «</w:t>
      </w:r>
      <w:proofErr w:type="spellStart"/>
      <w:proofErr w:type="gramStart"/>
      <w:r w:rsidRPr="00F46F98">
        <w:rPr>
          <w:b/>
        </w:rPr>
        <w:t>Зеленодольская</w:t>
      </w:r>
      <w:proofErr w:type="spellEnd"/>
      <w:proofErr w:type="gramEnd"/>
      <w:r w:rsidRPr="00F46F98">
        <w:rPr>
          <w:b/>
        </w:rPr>
        <w:t xml:space="preserve"> правда» и  «</w:t>
      </w:r>
      <w:proofErr w:type="spellStart"/>
      <w:r w:rsidRPr="00F46F98">
        <w:rPr>
          <w:b/>
        </w:rPr>
        <w:t>Яшел</w:t>
      </w:r>
      <w:proofErr w:type="spellEnd"/>
      <w:r w:rsidRPr="00F46F98">
        <w:rPr>
          <w:b/>
        </w:rPr>
        <w:t xml:space="preserve"> </w:t>
      </w:r>
      <w:r w:rsidRPr="00F46F98">
        <w:rPr>
          <w:b/>
          <w:lang w:val="tt-RU"/>
        </w:rPr>
        <w:t>Узен”</w:t>
      </w:r>
    </w:p>
    <w:p w:rsidR="0072154A" w:rsidRPr="00BF50FD" w:rsidRDefault="0072154A" w:rsidP="0072154A">
      <w:pPr>
        <w:jc w:val="both"/>
        <w:rPr>
          <w:sz w:val="28"/>
          <w:szCs w:val="28"/>
          <w:lang w:val="tt-RU"/>
        </w:rPr>
      </w:pPr>
    </w:p>
    <w:p w:rsidR="0072154A" w:rsidRPr="00F46F98" w:rsidRDefault="0072154A" w:rsidP="0072154A">
      <w:pPr>
        <w:pStyle w:val="af3"/>
        <w:ind w:firstLine="0"/>
        <w:rPr>
          <w:bCs w:val="0"/>
          <w:sz w:val="24"/>
        </w:rPr>
      </w:pPr>
      <w:r w:rsidRPr="00F46F98">
        <w:rPr>
          <w:bCs w:val="0"/>
          <w:sz w:val="24"/>
        </w:rPr>
        <w:lastRenderedPageBreak/>
        <w:t xml:space="preserve">Глава </w:t>
      </w:r>
      <w:proofErr w:type="spellStart"/>
      <w:r w:rsidRPr="00F46F98">
        <w:rPr>
          <w:bCs w:val="0"/>
          <w:sz w:val="24"/>
        </w:rPr>
        <w:t>Молвинского</w:t>
      </w:r>
      <w:proofErr w:type="spellEnd"/>
      <w:r w:rsidRPr="00F46F98">
        <w:rPr>
          <w:bCs w:val="0"/>
          <w:sz w:val="24"/>
        </w:rPr>
        <w:t xml:space="preserve"> </w:t>
      </w:r>
    </w:p>
    <w:p w:rsidR="0072154A" w:rsidRPr="0063083A" w:rsidRDefault="0072154A" w:rsidP="0072154A">
      <w:pPr>
        <w:pStyle w:val="af3"/>
        <w:ind w:firstLine="0"/>
        <w:rPr>
          <w:bCs w:val="0"/>
          <w:sz w:val="24"/>
        </w:rPr>
      </w:pPr>
      <w:r w:rsidRPr="00F46F98">
        <w:rPr>
          <w:bCs w:val="0"/>
          <w:sz w:val="24"/>
        </w:rPr>
        <w:t>сельского поселения</w:t>
      </w:r>
      <w:r w:rsidRPr="00CA0FC3">
        <w:rPr>
          <w:bCs w:val="0"/>
          <w:sz w:val="24"/>
        </w:rPr>
        <w:t xml:space="preserve"> </w:t>
      </w:r>
      <w:r w:rsidRPr="00F46F98">
        <w:rPr>
          <w:bCs w:val="0"/>
          <w:sz w:val="24"/>
        </w:rPr>
        <w:t xml:space="preserve">Председатель </w:t>
      </w:r>
      <w:r>
        <w:rPr>
          <w:bCs w:val="0"/>
          <w:sz w:val="24"/>
        </w:rPr>
        <w:t>Совета</w:t>
      </w:r>
      <w:r w:rsidRPr="0063083A">
        <w:rPr>
          <w:bCs w:val="0"/>
          <w:sz w:val="24"/>
        </w:rPr>
        <w:t xml:space="preserve">                                         </w:t>
      </w:r>
      <w:r>
        <w:rPr>
          <w:bCs w:val="0"/>
          <w:sz w:val="24"/>
        </w:rPr>
        <w:t xml:space="preserve"> </w:t>
      </w:r>
      <w:r w:rsidRPr="0063083A">
        <w:rPr>
          <w:bCs w:val="0"/>
          <w:sz w:val="24"/>
        </w:rPr>
        <w:t xml:space="preserve">      </w:t>
      </w:r>
      <w:r>
        <w:rPr>
          <w:bCs w:val="0"/>
          <w:sz w:val="24"/>
        </w:rPr>
        <w:t xml:space="preserve">         </w:t>
      </w:r>
      <w:proofErr w:type="spellStart"/>
      <w:r>
        <w:rPr>
          <w:bCs w:val="0"/>
          <w:sz w:val="24"/>
        </w:rPr>
        <w:t>И.Г.Салахиев</w:t>
      </w:r>
      <w:proofErr w:type="spellEnd"/>
    </w:p>
    <w:p w:rsidR="00104C8A" w:rsidRDefault="00104C8A"/>
    <w:sectPr w:rsidR="00104C8A" w:rsidSect="0010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4A"/>
    <w:rsid w:val="000F256D"/>
    <w:rsid w:val="00104C8A"/>
    <w:rsid w:val="001D503B"/>
    <w:rsid w:val="0072154A"/>
    <w:rsid w:val="00C248BB"/>
    <w:rsid w:val="00C96A9C"/>
    <w:rsid w:val="00E4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4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256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paragraph" w:styleId="af3">
    <w:name w:val="Body Text Indent"/>
    <w:basedOn w:val="a"/>
    <w:link w:val="af4"/>
    <w:rsid w:val="0072154A"/>
    <w:pPr>
      <w:ind w:firstLine="748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rsid w:val="0072154A"/>
    <w:rPr>
      <w:rFonts w:ascii="Times New Roman" w:eastAsia="Times New Roman" w:hAnsi="Times New Roman"/>
      <w:b/>
      <w:bCs/>
      <w:sz w:val="28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72154A"/>
    <w:pPr>
      <w:ind w:firstLine="374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72154A"/>
    <w:rPr>
      <w:rFonts w:ascii="Times New Roman" w:eastAsia="Times New Roman" w:hAnsi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</dc:creator>
  <cp:lastModifiedBy> </cp:lastModifiedBy>
  <cp:revision>2</cp:revision>
  <dcterms:created xsi:type="dcterms:W3CDTF">2013-07-18T06:21:00Z</dcterms:created>
  <dcterms:modified xsi:type="dcterms:W3CDTF">2013-07-18T06:21:00Z</dcterms:modified>
</cp:coreProperties>
</file>