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E4" w:rsidRPr="001634E6" w:rsidRDefault="00F852E4" w:rsidP="00F852E4">
      <w:pPr>
        <w:ind w:left="-426" w:firstLine="426"/>
        <w:jc w:val="center"/>
        <w:rPr>
          <w:b/>
          <w:bCs/>
          <w:sz w:val="28"/>
          <w:szCs w:val="28"/>
        </w:rPr>
      </w:pPr>
      <w:r w:rsidRPr="001634E6">
        <w:rPr>
          <w:b/>
          <w:bCs/>
          <w:sz w:val="28"/>
          <w:szCs w:val="28"/>
        </w:rPr>
        <w:t>ОТЧЕТ</w:t>
      </w:r>
    </w:p>
    <w:p w:rsidR="00F852E4" w:rsidRPr="001634E6" w:rsidRDefault="00F852E4" w:rsidP="00F852E4">
      <w:pPr>
        <w:jc w:val="center"/>
        <w:rPr>
          <w:b/>
          <w:bCs/>
          <w:sz w:val="28"/>
          <w:szCs w:val="28"/>
        </w:rPr>
      </w:pPr>
      <w:r w:rsidRPr="001634E6">
        <w:rPr>
          <w:b/>
          <w:bCs/>
          <w:sz w:val="28"/>
          <w:szCs w:val="28"/>
        </w:rPr>
        <w:t>главы  Утяшкинского сельского поселения</w:t>
      </w:r>
    </w:p>
    <w:p w:rsidR="00F852E4" w:rsidRPr="001634E6" w:rsidRDefault="00F852E4" w:rsidP="00F852E4">
      <w:pPr>
        <w:jc w:val="center"/>
        <w:rPr>
          <w:b/>
          <w:bCs/>
          <w:sz w:val="28"/>
          <w:szCs w:val="28"/>
        </w:rPr>
      </w:pPr>
      <w:r w:rsidRPr="001634E6">
        <w:rPr>
          <w:b/>
          <w:bCs/>
          <w:sz w:val="28"/>
          <w:szCs w:val="28"/>
        </w:rPr>
        <w:t>Зеленодольского муниципального района</w:t>
      </w:r>
    </w:p>
    <w:p w:rsidR="00F852E4" w:rsidRPr="001634E6" w:rsidRDefault="00F852E4" w:rsidP="00F852E4">
      <w:pPr>
        <w:jc w:val="center"/>
        <w:rPr>
          <w:b/>
          <w:bCs/>
          <w:sz w:val="28"/>
          <w:szCs w:val="28"/>
        </w:rPr>
      </w:pPr>
      <w:r w:rsidRPr="001634E6">
        <w:rPr>
          <w:b/>
          <w:bCs/>
          <w:sz w:val="28"/>
          <w:szCs w:val="28"/>
        </w:rPr>
        <w:t xml:space="preserve">о проделанной работе </w:t>
      </w:r>
      <w:r>
        <w:rPr>
          <w:b/>
          <w:bCs/>
          <w:sz w:val="28"/>
          <w:szCs w:val="28"/>
        </w:rPr>
        <w:t xml:space="preserve">за </w:t>
      </w:r>
      <w:r w:rsidR="006C5FEE">
        <w:rPr>
          <w:b/>
          <w:bCs/>
          <w:sz w:val="28"/>
          <w:szCs w:val="28"/>
        </w:rPr>
        <w:t>202</w:t>
      </w:r>
      <w:r w:rsidR="003453E5">
        <w:rPr>
          <w:b/>
          <w:bCs/>
          <w:sz w:val="28"/>
          <w:szCs w:val="28"/>
        </w:rPr>
        <w:t>1</w:t>
      </w:r>
      <w:r w:rsidRPr="001634E6">
        <w:rPr>
          <w:b/>
          <w:bCs/>
          <w:sz w:val="28"/>
          <w:szCs w:val="28"/>
        </w:rPr>
        <w:t xml:space="preserve"> год.</w:t>
      </w:r>
    </w:p>
    <w:p w:rsidR="00F852E4" w:rsidRPr="001634E6" w:rsidRDefault="00F852E4" w:rsidP="00F852E4">
      <w:pPr>
        <w:jc w:val="both"/>
        <w:rPr>
          <w:sz w:val="28"/>
          <w:szCs w:val="28"/>
        </w:rPr>
      </w:pPr>
    </w:p>
    <w:p w:rsidR="00F852E4" w:rsidRPr="00043790" w:rsidRDefault="00F852E4" w:rsidP="00F852E4">
      <w:pPr>
        <w:jc w:val="both"/>
        <w:rPr>
          <w:sz w:val="28"/>
          <w:szCs w:val="28"/>
        </w:rPr>
      </w:pPr>
      <w:r w:rsidRPr="00043790">
        <w:rPr>
          <w:sz w:val="28"/>
          <w:szCs w:val="28"/>
        </w:rPr>
        <w:t xml:space="preserve">Добрый день  уважаемые  </w:t>
      </w:r>
      <w:r w:rsidR="00734809">
        <w:rPr>
          <w:sz w:val="28"/>
          <w:szCs w:val="28"/>
        </w:rPr>
        <w:t>(в президиуме)</w:t>
      </w:r>
      <w:bookmarkStart w:id="0" w:name="_GoBack"/>
      <w:bookmarkEnd w:id="0"/>
      <w:r w:rsidR="003453E5">
        <w:rPr>
          <w:sz w:val="28"/>
          <w:szCs w:val="28"/>
        </w:rPr>
        <w:t xml:space="preserve"> </w:t>
      </w:r>
      <w:r w:rsidRPr="00043790">
        <w:rPr>
          <w:sz w:val="28"/>
          <w:szCs w:val="28"/>
        </w:rPr>
        <w:t>депутаты Совета сельского поселения, односельчане и приглашенные!</w:t>
      </w:r>
    </w:p>
    <w:p w:rsidR="00F852E4" w:rsidRDefault="00F852E4" w:rsidP="00F852E4">
      <w:pPr>
        <w:jc w:val="both"/>
        <w:rPr>
          <w:sz w:val="28"/>
          <w:szCs w:val="28"/>
        </w:rPr>
      </w:pPr>
    </w:p>
    <w:p w:rsidR="0088011F" w:rsidRPr="0088011F" w:rsidRDefault="00F852E4" w:rsidP="0088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011F" w:rsidRPr="0088011F">
        <w:rPr>
          <w:sz w:val="28"/>
          <w:szCs w:val="28"/>
        </w:rPr>
        <w:t xml:space="preserve">Сегодня  </w:t>
      </w:r>
      <w:r w:rsidR="003453E5">
        <w:rPr>
          <w:sz w:val="28"/>
          <w:szCs w:val="28"/>
        </w:rPr>
        <w:t xml:space="preserve">31 </w:t>
      </w:r>
      <w:r w:rsidR="0088011F" w:rsidRPr="0088011F">
        <w:rPr>
          <w:sz w:val="28"/>
          <w:szCs w:val="28"/>
        </w:rPr>
        <w:t>января 202</w:t>
      </w:r>
      <w:r w:rsidR="00BC0360">
        <w:rPr>
          <w:sz w:val="28"/>
          <w:szCs w:val="28"/>
        </w:rPr>
        <w:t>2</w:t>
      </w:r>
      <w:r w:rsidR="0088011F" w:rsidRPr="0088011F">
        <w:rPr>
          <w:sz w:val="28"/>
          <w:szCs w:val="28"/>
        </w:rPr>
        <w:t xml:space="preserve"> года </w:t>
      </w:r>
      <w:proofErr w:type="gramStart"/>
      <w:r w:rsidR="0088011F" w:rsidRPr="0088011F">
        <w:rPr>
          <w:sz w:val="28"/>
          <w:szCs w:val="28"/>
        </w:rPr>
        <w:t>согласно графика</w:t>
      </w:r>
      <w:proofErr w:type="gramEnd"/>
      <w:r w:rsidR="0088011F" w:rsidRPr="0088011F">
        <w:rPr>
          <w:sz w:val="28"/>
          <w:szCs w:val="28"/>
        </w:rPr>
        <w:t>, утвержденного Главой ЗМР Афанасьевым Михаилом Павловичем проводим открытое заседание Совета Утяшкинского сельского поселения. На отчетную сессию Совета приглашены:</w:t>
      </w:r>
    </w:p>
    <w:p w:rsidR="0088011F" w:rsidRPr="0088011F" w:rsidRDefault="0088011F" w:rsidP="0088011F">
      <w:pPr>
        <w:jc w:val="both"/>
        <w:rPr>
          <w:sz w:val="28"/>
          <w:szCs w:val="28"/>
        </w:rPr>
      </w:pPr>
      <w:r w:rsidRPr="0088011F">
        <w:rPr>
          <w:sz w:val="28"/>
          <w:szCs w:val="28"/>
        </w:rPr>
        <w:t>-;</w:t>
      </w:r>
      <w:r w:rsidR="00644BB1">
        <w:rPr>
          <w:sz w:val="28"/>
          <w:szCs w:val="28"/>
        </w:rPr>
        <w:t xml:space="preserve">Заместитель Главы Зеленодольского муниципального района </w:t>
      </w:r>
      <w:proofErr w:type="spellStart"/>
      <w:r w:rsidR="00644BB1">
        <w:rPr>
          <w:sz w:val="28"/>
          <w:szCs w:val="28"/>
        </w:rPr>
        <w:t>Бызин</w:t>
      </w:r>
      <w:proofErr w:type="spellEnd"/>
      <w:r w:rsidR="00644BB1">
        <w:rPr>
          <w:sz w:val="28"/>
          <w:szCs w:val="28"/>
        </w:rPr>
        <w:t xml:space="preserve"> Николай Сергеевич;</w:t>
      </w:r>
    </w:p>
    <w:p w:rsidR="0088011F" w:rsidRPr="0088011F" w:rsidRDefault="0088011F" w:rsidP="0088011F">
      <w:pPr>
        <w:jc w:val="both"/>
        <w:rPr>
          <w:sz w:val="28"/>
          <w:szCs w:val="28"/>
        </w:rPr>
      </w:pPr>
      <w:r w:rsidRPr="0088011F">
        <w:rPr>
          <w:sz w:val="28"/>
          <w:szCs w:val="28"/>
        </w:rPr>
        <w:t>-</w:t>
      </w:r>
      <w:r w:rsidR="00217352">
        <w:rPr>
          <w:sz w:val="28"/>
          <w:szCs w:val="28"/>
        </w:rPr>
        <w:t>.</w:t>
      </w:r>
      <w:r w:rsidR="00644BB1">
        <w:rPr>
          <w:sz w:val="28"/>
          <w:szCs w:val="28"/>
        </w:rPr>
        <w:t>Помощник прокурора г</w:t>
      </w:r>
      <w:proofErr w:type="gramStart"/>
      <w:r w:rsidR="00644BB1">
        <w:rPr>
          <w:sz w:val="28"/>
          <w:szCs w:val="28"/>
        </w:rPr>
        <w:t>.З</w:t>
      </w:r>
      <w:proofErr w:type="gramEnd"/>
      <w:r w:rsidR="00644BB1">
        <w:rPr>
          <w:sz w:val="28"/>
          <w:szCs w:val="28"/>
        </w:rPr>
        <w:t xml:space="preserve">еленодольска </w:t>
      </w:r>
      <w:proofErr w:type="spellStart"/>
      <w:r w:rsidR="00644BB1">
        <w:rPr>
          <w:sz w:val="28"/>
          <w:szCs w:val="28"/>
        </w:rPr>
        <w:t>Муллануров</w:t>
      </w:r>
      <w:proofErr w:type="spellEnd"/>
      <w:r w:rsidR="00644BB1">
        <w:rPr>
          <w:sz w:val="28"/>
          <w:szCs w:val="28"/>
        </w:rPr>
        <w:t xml:space="preserve"> Ренат </w:t>
      </w:r>
      <w:proofErr w:type="spellStart"/>
      <w:r w:rsidR="00644BB1">
        <w:rPr>
          <w:sz w:val="28"/>
          <w:szCs w:val="28"/>
        </w:rPr>
        <w:t>Шархынурович</w:t>
      </w:r>
      <w:proofErr w:type="spellEnd"/>
    </w:p>
    <w:p w:rsidR="00F852E4" w:rsidRDefault="00283B81" w:rsidP="0088011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852E4">
        <w:rPr>
          <w:sz w:val="28"/>
          <w:szCs w:val="28"/>
        </w:rPr>
        <w:t>ля тех, кто впервые у нас, хочу ознакомить</w:t>
      </w:r>
      <w:r w:rsidR="008A718E">
        <w:rPr>
          <w:sz w:val="28"/>
          <w:szCs w:val="28"/>
        </w:rPr>
        <w:t xml:space="preserve"> с</w:t>
      </w:r>
      <w:r w:rsidR="00F852E4">
        <w:rPr>
          <w:sz w:val="28"/>
          <w:szCs w:val="28"/>
        </w:rPr>
        <w:t xml:space="preserve"> расположением наш</w:t>
      </w:r>
      <w:r>
        <w:rPr>
          <w:sz w:val="28"/>
          <w:szCs w:val="28"/>
        </w:rPr>
        <w:t>его поселения</w:t>
      </w:r>
      <w:r w:rsidR="00F852E4">
        <w:rPr>
          <w:sz w:val="28"/>
          <w:szCs w:val="28"/>
        </w:rPr>
        <w:t xml:space="preserve">. Утяшкинское  сельское поселение расположено </w:t>
      </w:r>
      <w:r w:rsidR="008A718E">
        <w:rPr>
          <w:sz w:val="28"/>
          <w:szCs w:val="28"/>
        </w:rPr>
        <w:t>в</w:t>
      </w:r>
      <w:r w:rsidR="00F852E4">
        <w:rPr>
          <w:sz w:val="28"/>
          <w:szCs w:val="28"/>
        </w:rPr>
        <w:t xml:space="preserve"> юго-восточной части ЗМР. Границы земель с севера пересекаются с землями </w:t>
      </w:r>
      <w:proofErr w:type="spellStart"/>
      <w:r w:rsidR="00F852E4">
        <w:rPr>
          <w:sz w:val="28"/>
          <w:szCs w:val="28"/>
        </w:rPr>
        <w:t>Молвинского</w:t>
      </w:r>
      <w:proofErr w:type="spellEnd"/>
      <w:r w:rsidR="00F852E4">
        <w:rPr>
          <w:sz w:val="28"/>
          <w:szCs w:val="28"/>
        </w:rPr>
        <w:t xml:space="preserve"> СП, с юга по реке Кубня </w:t>
      </w:r>
      <w:proofErr w:type="spellStart"/>
      <w:r w:rsidR="00F852E4">
        <w:rPr>
          <w:sz w:val="28"/>
          <w:szCs w:val="28"/>
        </w:rPr>
        <w:t>Русско-Азелеевским</w:t>
      </w:r>
      <w:proofErr w:type="spellEnd"/>
      <w:r w:rsidR="00F852E4">
        <w:rPr>
          <w:sz w:val="28"/>
          <w:szCs w:val="28"/>
        </w:rPr>
        <w:t xml:space="preserve"> СП и </w:t>
      </w:r>
      <w:proofErr w:type="spellStart"/>
      <w:r w:rsidR="00F852E4">
        <w:rPr>
          <w:sz w:val="28"/>
          <w:szCs w:val="28"/>
        </w:rPr>
        <w:t>Кайбицким</w:t>
      </w:r>
      <w:proofErr w:type="spellEnd"/>
      <w:r w:rsidR="00F852E4">
        <w:rPr>
          <w:sz w:val="28"/>
          <w:szCs w:val="28"/>
        </w:rPr>
        <w:t xml:space="preserve"> районом.                  </w:t>
      </w:r>
    </w:p>
    <w:p w:rsidR="00F852E4" w:rsidRDefault="00283B81" w:rsidP="00F852E4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 Востока границы проходят по реке</w:t>
      </w:r>
      <w:r w:rsidR="00F852E4">
        <w:rPr>
          <w:sz w:val="28"/>
          <w:szCs w:val="28"/>
        </w:rPr>
        <w:t xml:space="preserve"> </w:t>
      </w:r>
      <w:r>
        <w:rPr>
          <w:sz w:val="28"/>
          <w:szCs w:val="28"/>
        </w:rPr>
        <w:t>Свияга с</w:t>
      </w:r>
      <w:r w:rsidR="00F852E4">
        <w:rPr>
          <w:sz w:val="28"/>
          <w:szCs w:val="28"/>
        </w:rPr>
        <w:t xml:space="preserve"> </w:t>
      </w:r>
      <w:proofErr w:type="spellStart"/>
      <w:r w:rsidR="00F852E4">
        <w:rPr>
          <w:sz w:val="28"/>
          <w:szCs w:val="28"/>
        </w:rPr>
        <w:t>Верхне-Услонским</w:t>
      </w:r>
      <w:proofErr w:type="spellEnd"/>
      <w:r w:rsidR="00F852E4">
        <w:rPr>
          <w:sz w:val="28"/>
          <w:szCs w:val="28"/>
        </w:rPr>
        <w:t xml:space="preserve"> районом.</w:t>
      </w:r>
    </w:p>
    <w:p w:rsidR="00F852E4" w:rsidRDefault="00F852E4" w:rsidP="00F852E4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 запада границы продолжаются по шоссейной дороге вдоль лесного массива </w:t>
      </w:r>
      <w:proofErr w:type="spellStart"/>
      <w:r>
        <w:rPr>
          <w:sz w:val="28"/>
          <w:szCs w:val="28"/>
        </w:rPr>
        <w:t>Кугеевского</w:t>
      </w:r>
      <w:proofErr w:type="spellEnd"/>
      <w:r>
        <w:rPr>
          <w:sz w:val="28"/>
          <w:szCs w:val="28"/>
        </w:rPr>
        <w:t xml:space="preserve"> Лесничества.    </w:t>
      </w:r>
    </w:p>
    <w:p w:rsidR="00F852E4" w:rsidRDefault="00F852E4" w:rsidP="00F852E4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СП р. Кубня впадает в р. Свияга. У деревни Утяково имеются </w:t>
      </w:r>
      <w:r w:rsidR="00283B81">
        <w:rPr>
          <w:sz w:val="28"/>
          <w:szCs w:val="28"/>
        </w:rPr>
        <w:t xml:space="preserve">закрытые </w:t>
      </w:r>
      <w:r>
        <w:rPr>
          <w:sz w:val="28"/>
          <w:szCs w:val="28"/>
        </w:rPr>
        <w:t>карьеры с богатым запасом песка,</w:t>
      </w:r>
      <w:r w:rsidR="008A71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щебня-около</w:t>
      </w:r>
      <w:proofErr w:type="spellEnd"/>
      <w:r>
        <w:rPr>
          <w:sz w:val="28"/>
          <w:szCs w:val="28"/>
        </w:rPr>
        <w:t xml:space="preserve"> с.Бузаево, глины у д. Тенибяково и торфяны</w:t>
      </w:r>
      <w:r w:rsidR="00283B81">
        <w:rPr>
          <w:sz w:val="28"/>
          <w:szCs w:val="28"/>
        </w:rPr>
        <w:t>х</w:t>
      </w:r>
      <w:r>
        <w:rPr>
          <w:sz w:val="28"/>
          <w:szCs w:val="28"/>
        </w:rPr>
        <w:t xml:space="preserve"> залеж</w:t>
      </w:r>
      <w:r w:rsidR="00283B81">
        <w:rPr>
          <w:sz w:val="28"/>
          <w:szCs w:val="28"/>
        </w:rPr>
        <w:t>ах</w:t>
      </w:r>
      <w:r>
        <w:rPr>
          <w:sz w:val="28"/>
          <w:szCs w:val="28"/>
        </w:rPr>
        <w:t xml:space="preserve"> на заливных лугах рядом с д. Луковское.</w:t>
      </w:r>
    </w:p>
    <w:p w:rsidR="00F852E4" w:rsidRDefault="00F852E4" w:rsidP="000C7FA8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551 г"/>
        </w:smartTagPr>
        <w:r>
          <w:rPr>
            <w:sz w:val="28"/>
            <w:szCs w:val="28"/>
          </w:rPr>
          <w:t>1551 г</w:t>
        </w:r>
      </w:smartTag>
      <w:r>
        <w:rPr>
          <w:sz w:val="28"/>
          <w:szCs w:val="28"/>
        </w:rPr>
        <w:t xml:space="preserve">. </w:t>
      </w:r>
      <w:r w:rsidR="00C649FB">
        <w:rPr>
          <w:sz w:val="28"/>
          <w:szCs w:val="28"/>
        </w:rPr>
        <w:t>в</w:t>
      </w:r>
      <w:r>
        <w:rPr>
          <w:sz w:val="28"/>
          <w:szCs w:val="28"/>
        </w:rPr>
        <w:t xml:space="preserve"> летописях упоминается починок Утяшки, в котором было уже два двора служилых людей. Деревня Утяково известна с </w:t>
      </w:r>
      <w:smartTag w:uri="urn:schemas-microsoft-com:office:smarttags" w:element="metricconverter">
        <w:smartTagPr>
          <w:attr w:name="ProductID" w:val="1431 г"/>
        </w:smartTagPr>
        <w:r>
          <w:rPr>
            <w:sz w:val="28"/>
            <w:szCs w:val="28"/>
          </w:rPr>
          <w:t>1431 г</w:t>
        </w:r>
      </w:smartTag>
      <w:r>
        <w:rPr>
          <w:sz w:val="28"/>
          <w:szCs w:val="28"/>
        </w:rPr>
        <w:t xml:space="preserve">. </w:t>
      </w:r>
    </w:p>
    <w:p w:rsidR="00F852E4" w:rsidRDefault="000C7FA8" w:rsidP="00F852E4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52E4">
        <w:rPr>
          <w:sz w:val="28"/>
          <w:szCs w:val="28"/>
        </w:rPr>
        <w:t xml:space="preserve">По правую сторону въезда в село Утяшки установлен поклонный крест, освященный 26.06.2012г. иеромонахом </w:t>
      </w:r>
      <w:proofErr w:type="spellStart"/>
      <w:r w:rsidR="00F852E4">
        <w:rPr>
          <w:sz w:val="28"/>
          <w:szCs w:val="28"/>
        </w:rPr>
        <w:t>Свияжского</w:t>
      </w:r>
      <w:proofErr w:type="spellEnd"/>
      <w:r w:rsidR="00F852E4">
        <w:rPr>
          <w:sz w:val="28"/>
          <w:szCs w:val="28"/>
        </w:rPr>
        <w:t xml:space="preserve"> монастыря </w:t>
      </w:r>
      <w:proofErr w:type="spellStart"/>
      <w:r w:rsidR="00F852E4">
        <w:rPr>
          <w:sz w:val="28"/>
          <w:szCs w:val="28"/>
        </w:rPr>
        <w:t>Иоаном</w:t>
      </w:r>
      <w:proofErr w:type="spellEnd"/>
      <w:r w:rsidR="00F852E4">
        <w:rPr>
          <w:sz w:val="28"/>
          <w:szCs w:val="28"/>
        </w:rPr>
        <w:t>. Он является символом спасения людей той местности, где он установлен. По инициативе верующих</w:t>
      </w:r>
      <w:r w:rsidR="005477EA">
        <w:rPr>
          <w:sz w:val="28"/>
          <w:szCs w:val="28"/>
        </w:rPr>
        <w:t>,</w:t>
      </w:r>
      <w:r w:rsidR="00F852E4">
        <w:rPr>
          <w:sz w:val="28"/>
          <w:szCs w:val="28"/>
        </w:rPr>
        <w:t xml:space="preserve"> сооружение креста выполнено в честь начала строительства часовни. Часовня построена </w:t>
      </w:r>
      <w:r w:rsidR="005477EA">
        <w:rPr>
          <w:sz w:val="28"/>
          <w:szCs w:val="28"/>
        </w:rPr>
        <w:t xml:space="preserve">в 2014 </w:t>
      </w:r>
      <w:r w:rsidR="003518F8">
        <w:rPr>
          <w:sz w:val="28"/>
          <w:szCs w:val="28"/>
        </w:rPr>
        <w:t>и</w:t>
      </w:r>
      <w:r w:rsidR="00B37DF7">
        <w:rPr>
          <w:sz w:val="28"/>
          <w:szCs w:val="28"/>
        </w:rPr>
        <w:t xml:space="preserve"> освящена о.Сергием, настоятелем храма Елены и Константина о.Свияжск</w:t>
      </w:r>
      <w:r w:rsidR="00F852E4">
        <w:rPr>
          <w:sz w:val="28"/>
          <w:szCs w:val="28"/>
        </w:rPr>
        <w:t xml:space="preserve">. </w:t>
      </w:r>
      <w:r w:rsidR="005477EA">
        <w:rPr>
          <w:sz w:val="28"/>
          <w:szCs w:val="28"/>
        </w:rPr>
        <w:t>С 2016 года и по</w:t>
      </w:r>
      <w:r w:rsidR="008A718E">
        <w:rPr>
          <w:sz w:val="28"/>
          <w:szCs w:val="28"/>
        </w:rPr>
        <w:t xml:space="preserve"> настоящее время в часовне проводятся</w:t>
      </w:r>
      <w:r w:rsidR="00F852E4">
        <w:rPr>
          <w:sz w:val="28"/>
          <w:szCs w:val="28"/>
        </w:rPr>
        <w:t xml:space="preserve"> церковны</w:t>
      </w:r>
      <w:r w:rsidR="008A718E">
        <w:rPr>
          <w:sz w:val="28"/>
          <w:szCs w:val="28"/>
        </w:rPr>
        <w:t>е</w:t>
      </w:r>
      <w:r w:rsidR="00F852E4">
        <w:rPr>
          <w:sz w:val="28"/>
          <w:szCs w:val="28"/>
        </w:rPr>
        <w:t xml:space="preserve"> праздник</w:t>
      </w:r>
      <w:r w:rsidR="008A718E">
        <w:rPr>
          <w:sz w:val="28"/>
          <w:szCs w:val="28"/>
        </w:rPr>
        <w:t>и</w:t>
      </w:r>
      <w:r w:rsidR="00F852E4">
        <w:rPr>
          <w:sz w:val="28"/>
          <w:szCs w:val="28"/>
        </w:rPr>
        <w:t xml:space="preserve"> и молитв</w:t>
      </w:r>
      <w:r w:rsidR="008A718E">
        <w:rPr>
          <w:sz w:val="28"/>
          <w:szCs w:val="28"/>
        </w:rPr>
        <w:t>ы</w:t>
      </w:r>
      <w:r w:rsidR="00F852E4">
        <w:rPr>
          <w:sz w:val="28"/>
          <w:szCs w:val="28"/>
        </w:rPr>
        <w:t>.</w:t>
      </w:r>
      <w:r w:rsidR="00F852E4" w:rsidRPr="007D6476">
        <w:rPr>
          <w:sz w:val="28"/>
          <w:szCs w:val="28"/>
        </w:rPr>
        <w:t xml:space="preserve"> </w:t>
      </w:r>
      <w:r w:rsidR="00F852E4">
        <w:rPr>
          <w:sz w:val="28"/>
          <w:szCs w:val="28"/>
        </w:rPr>
        <w:t xml:space="preserve">На сегодня у нас в поселении действуют мечеть им. </w:t>
      </w:r>
      <w:proofErr w:type="spellStart"/>
      <w:r w:rsidR="00F852E4">
        <w:rPr>
          <w:sz w:val="28"/>
          <w:szCs w:val="28"/>
        </w:rPr>
        <w:t>Маг</w:t>
      </w:r>
      <w:r w:rsidR="006C5FEE">
        <w:rPr>
          <w:sz w:val="28"/>
          <w:szCs w:val="28"/>
        </w:rPr>
        <w:t>ъ</w:t>
      </w:r>
      <w:r w:rsidR="00F852E4">
        <w:rPr>
          <w:sz w:val="28"/>
          <w:szCs w:val="28"/>
        </w:rPr>
        <w:t>ди</w:t>
      </w:r>
      <w:proofErr w:type="spellEnd"/>
      <w:r w:rsidR="00F852E4">
        <w:rPr>
          <w:sz w:val="28"/>
          <w:szCs w:val="28"/>
        </w:rPr>
        <w:t>, построенная в с.Бузаево</w:t>
      </w:r>
      <w:r w:rsidR="005477EA">
        <w:rPr>
          <w:sz w:val="28"/>
          <w:szCs w:val="28"/>
        </w:rPr>
        <w:t xml:space="preserve"> в 2005 году</w:t>
      </w:r>
      <w:r w:rsidR="00F852E4">
        <w:rPr>
          <w:sz w:val="28"/>
          <w:szCs w:val="28"/>
        </w:rPr>
        <w:t xml:space="preserve"> на благотворительную деятельность </w:t>
      </w:r>
      <w:proofErr w:type="spellStart"/>
      <w:r w:rsidR="00F852E4">
        <w:rPr>
          <w:sz w:val="28"/>
          <w:szCs w:val="28"/>
        </w:rPr>
        <w:t>Магдеева</w:t>
      </w:r>
      <w:proofErr w:type="spellEnd"/>
      <w:r w:rsidR="00F852E4">
        <w:rPr>
          <w:sz w:val="28"/>
          <w:szCs w:val="28"/>
        </w:rPr>
        <w:t xml:space="preserve"> Рустама </w:t>
      </w:r>
      <w:proofErr w:type="spellStart"/>
      <w:r w:rsidR="00F852E4">
        <w:rPr>
          <w:sz w:val="28"/>
          <w:szCs w:val="28"/>
        </w:rPr>
        <w:t>Эльбрусовича</w:t>
      </w:r>
      <w:proofErr w:type="spellEnd"/>
      <w:r w:rsidR="00F852E4">
        <w:rPr>
          <w:sz w:val="28"/>
          <w:szCs w:val="28"/>
        </w:rPr>
        <w:t xml:space="preserve">, </w:t>
      </w:r>
      <w:r w:rsidR="000D4B70">
        <w:rPr>
          <w:sz w:val="28"/>
          <w:szCs w:val="28"/>
        </w:rPr>
        <w:t>сына</w:t>
      </w:r>
      <w:r w:rsidR="00F852E4">
        <w:rPr>
          <w:sz w:val="28"/>
          <w:szCs w:val="28"/>
        </w:rPr>
        <w:t xml:space="preserve"> выходца с.Бузаево. </w:t>
      </w:r>
    </w:p>
    <w:p w:rsidR="00483292" w:rsidRPr="00B25ED9" w:rsidRDefault="005477EA" w:rsidP="00B25E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</w:t>
      </w:r>
      <w:r w:rsidR="00CD33F6" w:rsidRPr="00CD33F6">
        <w:rPr>
          <w:b/>
          <w:sz w:val="28"/>
          <w:szCs w:val="28"/>
        </w:rPr>
        <w:t>абот</w:t>
      </w:r>
      <w:r>
        <w:rPr>
          <w:b/>
          <w:sz w:val="28"/>
          <w:szCs w:val="28"/>
        </w:rPr>
        <w:t>е</w:t>
      </w:r>
      <w:r w:rsidR="00CD33F6" w:rsidRPr="00CD33F6">
        <w:rPr>
          <w:b/>
          <w:sz w:val="28"/>
          <w:szCs w:val="28"/>
        </w:rPr>
        <w:t xml:space="preserve"> Совета СП</w:t>
      </w:r>
      <w:r w:rsidR="00CD33F6">
        <w:rPr>
          <w:b/>
          <w:sz w:val="28"/>
          <w:szCs w:val="28"/>
        </w:rPr>
        <w:t>.</w:t>
      </w:r>
    </w:p>
    <w:p w:rsidR="00187622" w:rsidRDefault="003B32D4" w:rsidP="00187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7622" w:rsidRPr="0093305F">
        <w:rPr>
          <w:sz w:val="28"/>
          <w:szCs w:val="28"/>
        </w:rPr>
        <w:t xml:space="preserve">В </w:t>
      </w:r>
      <w:r w:rsidR="005477EA">
        <w:rPr>
          <w:sz w:val="28"/>
          <w:szCs w:val="28"/>
        </w:rPr>
        <w:t xml:space="preserve">истекшем </w:t>
      </w:r>
      <w:r w:rsidR="00187622" w:rsidRPr="0093305F">
        <w:rPr>
          <w:sz w:val="28"/>
          <w:szCs w:val="28"/>
        </w:rPr>
        <w:t>г</w:t>
      </w:r>
      <w:r w:rsidR="006C5FEE">
        <w:rPr>
          <w:sz w:val="28"/>
          <w:szCs w:val="28"/>
        </w:rPr>
        <w:t>оду</w:t>
      </w:r>
      <w:r w:rsidR="00AB4734">
        <w:rPr>
          <w:sz w:val="28"/>
          <w:szCs w:val="28"/>
        </w:rPr>
        <w:t>,</w:t>
      </w:r>
      <w:r w:rsidR="00187622">
        <w:rPr>
          <w:sz w:val="28"/>
          <w:szCs w:val="28"/>
        </w:rPr>
        <w:t xml:space="preserve">  </w:t>
      </w:r>
      <w:r w:rsidR="00AB4734">
        <w:rPr>
          <w:sz w:val="28"/>
          <w:szCs w:val="28"/>
        </w:rPr>
        <w:t xml:space="preserve">из 7 депутатов </w:t>
      </w:r>
      <w:r w:rsidR="009A0E9A">
        <w:rPr>
          <w:sz w:val="28"/>
          <w:szCs w:val="28"/>
        </w:rPr>
        <w:t>этого</w:t>
      </w:r>
      <w:r w:rsidR="00AB4734">
        <w:rPr>
          <w:sz w:val="28"/>
          <w:szCs w:val="28"/>
        </w:rPr>
        <w:t xml:space="preserve"> созыва продолжили работу Глава СП </w:t>
      </w:r>
      <w:r w:rsidR="003518F8">
        <w:rPr>
          <w:sz w:val="28"/>
          <w:szCs w:val="28"/>
        </w:rPr>
        <w:t>Клопов А.А</w:t>
      </w:r>
      <w:r w:rsidR="00AB4734">
        <w:rPr>
          <w:sz w:val="28"/>
          <w:szCs w:val="28"/>
        </w:rPr>
        <w:t>., зам</w:t>
      </w:r>
      <w:proofErr w:type="gramStart"/>
      <w:r w:rsidR="00AB4734">
        <w:rPr>
          <w:sz w:val="28"/>
          <w:szCs w:val="28"/>
        </w:rPr>
        <w:t>.г</w:t>
      </w:r>
      <w:proofErr w:type="gramEnd"/>
      <w:r w:rsidR="00AB4734">
        <w:rPr>
          <w:sz w:val="28"/>
          <w:szCs w:val="28"/>
        </w:rPr>
        <w:t xml:space="preserve">лавы </w:t>
      </w:r>
      <w:r w:rsidR="003518F8">
        <w:rPr>
          <w:sz w:val="28"/>
          <w:szCs w:val="28"/>
        </w:rPr>
        <w:t>Тухтаркин Н.М.</w:t>
      </w:r>
      <w:r w:rsidR="00AB4734">
        <w:rPr>
          <w:sz w:val="28"/>
          <w:szCs w:val="28"/>
        </w:rPr>
        <w:t xml:space="preserve">, депутаты </w:t>
      </w:r>
      <w:r w:rsidR="003518F8">
        <w:rPr>
          <w:sz w:val="28"/>
          <w:szCs w:val="28"/>
        </w:rPr>
        <w:t xml:space="preserve">Бабушкин И.Ю., </w:t>
      </w:r>
      <w:proofErr w:type="spellStart"/>
      <w:r w:rsidR="00AB4734">
        <w:rPr>
          <w:sz w:val="28"/>
          <w:szCs w:val="28"/>
        </w:rPr>
        <w:t>Зайнуллин</w:t>
      </w:r>
      <w:proofErr w:type="spellEnd"/>
      <w:r w:rsidR="00AB4734">
        <w:rPr>
          <w:sz w:val="28"/>
          <w:szCs w:val="28"/>
        </w:rPr>
        <w:t xml:space="preserve"> Н.Ш., </w:t>
      </w:r>
      <w:r w:rsidR="003518F8">
        <w:rPr>
          <w:sz w:val="28"/>
          <w:szCs w:val="28"/>
        </w:rPr>
        <w:t>Щипкова Т.И.</w:t>
      </w:r>
      <w:r w:rsidR="00AB4734">
        <w:rPr>
          <w:sz w:val="28"/>
          <w:szCs w:val="28"/>
        </w:rPr>
        <w:t xml:space="preserve"> </w:t>
      </w:r>
      <w:r w:rsidR="009A0E9A">
        <w:rPr>
          <w:sz w:val="28"/>
          <w:szCs w:val="28"/>
        </w:rPr>
        <w:t xml:space="preserve">Баскова Л.В., </w:t>
      </w:r>
      <w:proofErr w:type="spellStart"/>
      <w:r w:rsidR="009A0E9A">
        <w:rPr>
          <w:sz w:val="28"/>
          <w:szCs w:val="28"/>
        </w:rPr>
        <w:t>АбзаловаЭ.Ф</w:t>
      </w:r>
      <w:proofErr w:type="spellEnd"/>
      <w:r w:rsidR="00AB4734">
        <w:rPr>
          <w:sz w:val="28"/>
          <w:szCs w:val="28"/>
        </w:rPr>
        <w:t>. В сентябре 202</w:t>
      </w:r>
      <w:r w:rsidR="009A0E9A">
        <w:rPr>
          <w:sz w:val="28"/>
          <w:szCs w:val="28"/>
        </w:rPr>
        <w:t>1</w:t>
      </w:r>
      <w:r w:rsidR="00AB4734">
        <w:rPr>
          <w:sz w:val="28"/>
          <w:szCs w:val="28"/>
        </w:rPr>
        <w:t xml:space="preserve"> года состоялись выборы </w:t>
      </w:r>
      <w:r w:rsidR="009A0E9A">
        <w:rPr>
          <w:sz w:val="28"/>
          <w:szCs w:val="28"/>
        </w:rPr>
        <w:t>в Государственную Думу 8 созыва.</w:t>
      </w:r>
    </w:p>
    <w:p w:rsidR="00187622" w:rsidRDefault="00187622" w:rsidP="001876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93305F">
        <w:rPr>
          <w:sz w:val="28"/>
          <w:szCs w:val="28"/>
        </w:rPr>
        <w:t>Хочу поблагодарить</w:t>
      </w:r>
      <w:r>
        <w:rPr>
          <w:sz w:val="28"/>
          <w:szCs w:val="28"/>
        </w:rPr>
        <w:t xml:space="preserve"> депутатов </w:t>
      </w:r>
      <w:r w:rsidR="009A0E9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созыва </w:t>
      </w:r>
      <w:r w:rsidRPr="0093305F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активную </w:t>
      </w:r>
      <w:r w:rsidRPr="0093305F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и помощь поселению:</w:t>
      </w:r>
      <w:r w:rsidRPr="0093305F">
        <w:rPr>
          <w:sz w:val="28"/>
          <w:szCs w:val="28"/>
        </w:rPr>
        <w:t xml:space="preserve"> </w:t>
      </w:r>
      <w:r w:rsidR="009145F9">
        <w:rPr>
          <w:sz w:val="28"/>
          <w:szCs w:val="28"/>
        </w:rPr>
        <w:t xml:space="preserve">И.Ю.Бабушкина, </w:t>
      </w:r>
      <w:proofErr w:type="spellStart"/>
      <w:r w:rsidR="009A0E9A">
        <w:rPr>
          <w:sz w:val="28"/>
          <w:szCs w:val="28"/>
        </w:rPr>
        <w:t>Щипкову</w:t>
      </w:r>
      <w:proofErr w:type="spellEnd"/>
      <w:r w:rsidR="009A0E9A">
        <w:rPr>
          <w:sz w:val="28"/>
          <w:szCs w:val="28"/>
        </w:rPr>
        <w:t xml:space="preserve"> Т.И., </w:t>
      </w:r>
      <w:r w:rsidR="00E7059E">
        <w:rPr>
          <w:sz w:val="28"/>
          <w:szCs w:val="28"/>
        </w:rPr>
        <w:t xml:space="preserve">Тухтаркина Н.М., </w:t>
      </w:r>
    </w:p>
    <w:p w:rsidR="00BE3DCB" w:rsidRDefault="00187622" w:rsidP="00E70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852E4" w:rsidRDefault="00803D87" w:rsidP="000C7FA8">
      <w:pPr>
        <w:jc w:val="both"/>
        <w:rPr>
          <w:sz w:val="28"/>
          <w:szCs w:val="28"/>
        </w:rPr>
      </w:pPr>
      <w:r w:rsidRPr="00626CD1">
        <w:rPr>
          <w:sz w:val="28"/>
          <w:szCs w:val="28"/>
        </w:rPr>
        <w:t xml:space="preserve"> </w:t>
      </w:r>
      <w:r w:rsidR="00626CD1" w:rsidRPr="00626CD1">
        <w:rPr>
          <w:sz w:val="28"/>
          <w:szCs w:val="28"/>
        </w:rPr>
        <w:t xml:space="preserve">         </w:t>
      </w:r>
      <w:r w:rsidR="00984EE8">
        <w:rPr>
          <w:sz w:val="28"/>
          <w:szCs w:val="28"/>
        </w:rPr>
        <w:t>В честь ознаменования 7</w:t>
      </w:r>
      <w:r w:rsidR="000C7FA8">
        <w:rPr>
          <w:sz w:val="28"/>
          <w:szCs w:val="28"/>
        </w:rPr>
        <w:t>6</w:t>
      </w:r>
      <w:r w:rsidR="00984EE8">
        <w:rPr>
          <w:sz w:val="28"/>
          <w:szCs w:val="28"/>
        </w:rPr>
        <w:t>-летия Великой победы были пр</w:t>
      </w:r>
      <w:r w:rsidR="009A0E9A">
        <w:rPr>
          <w:sz w:val="28"/>
          <w:szCs w:val="28"/>
        </w:rPr>
        <w:t>оведены праздничные мероприятия</w:t>
      </w:r>
      <w:r w:rsidR="00984EE8">
        <w:rPr>
          <w:sz w:val="28"/>
          <w:szCs w:val="28"/>
        </w:rPr>
        <w:t xml:space="preserve">.  </w:t>
      </w:r>
      <w:r w:rsidR="00984EE8">
        <w:rPr>
          <w:sz w:val="28"/>
          <w:szCs w:val="28"/>
        </w:rPr>
        <w:tab/>
      </w:r>
      <w:r w:rsidR="000D4B70">
        <w:rPr>
          <w:sz w:val="28"/>
          <w:szCs w:val="28"/>
        </w:rPr>
        <w:t>2</w:t>
      </w:r>
      <w:r w:rsidR="00BE3DCB">
        <w:rPr>
          <w:sz w:val="28"/>
          <w:szCs w:val="28"/>
        </w:rPr>
        <w:t>1</w:t>
      </w:r>
      <w:r w:rsidR="000D4B70">
        <w:rPr>
          <w:sz w:val="28"/>
          <w:szCs w:val="28"/>
        </w:rPr>
        <w:t xml:space="preserve"> января </w:t>
      </w:r>
      <w:r w:rsidR="006C5FEE">
        <w:rPr>
          <w:sz w:val="28"/>
          <w:szCs w:val="28"/>
        </w:rPr>
        <w:t>202</w:t>
      </w:r>
      <w:r w:rsidR="00BC0360">
        <w:rPr>
          <w:sz w:val="28"/>
          <w:szCs w:val="28"/>
        </w:rPr>
        <w:t>2</w:t>
      </w:r>
      <w:r w:rsidR="00CD33F6">
        <w:rPr>
          <w:sz w:val="28"/>
          <w:szCs w:val="28"/>
        </w:rPr>
        <w:t xml:space="preserve">г. </w:t>
      </w:r>
      <w:r w:rsidR="004678F7">
        <w:rPr>
          <w:sz w:val="28"/>
          <w:szCs w:val="28"/>
        </w:rPr>
        <w:t>мы заслушали и утвердили</w:t>
      </w:r>
      <w:r w:rsidR="00483292">
        <w:rPr>
          <w:sz w:val="28"/>
          <w:szCs w:val="28"/>
        </w:rPr>
        <w:t xml:space="preserve"> </w:t>
      </w:r>
      <w:r w:rsidR="00CD33F6">
        <w:rPr>
          <w:sz w:val="28"/>
          <w:szCs w:val="28"/>
        </w:rPr>
        <w:t>о</w:t>
      </w:r>
      <w:r w:rsidR="00483292">
        <w:rPr>
          <w:sz w:val="28"/>
          <w:szCs w:val="28"/>
        </w:rPr>
        <w:t xml:space="preserve">тчет Главы </w:t>
      </w:r>
      <w:r w:rsidR="004678F7">
        <w:rPr>
          <w:sz w:val="28"/>
          <w:szCs w:val="28"/>
        </w:rPr>
        <w:t>СП</w:t>
      </w:r>
      <w:r w:rsidR="00F852E4">
        <w:rPr>
          <w:sz w:val="28"/>
          <w:szCs w:val="28"/>
        </w:rPr>
        <w:t>.</w:t>
      </w:r>
      <w:r w:rsidR="00483292">
        <w:rPr>
          <w:sz w:val="28"/>
          <w:szCs w:val="28"/>
        </w:rPr>
        <w:t xml:space="preserve"> </w:t>
      </w:r>
      <w:proofErr w:type="gramStart"/>
      <w:r w:rsidR="004678F7">
        <w:rPr>
          <w:sz w:val="28"/>
          <w:szCs w:val="28"/>
        </w:rPr>
        <w:t xml:space="preserve">Проведены собрания по оформлению и регистрации недвижимости, </w:t>
      </w:r>
      <w:r w:rsidR="004678F7">
        <w:rPr>
          <w:sz w:val="28"/>
          <w:szCs w:val="28"/>
        </w:rPr>
        <w:lastRenderedPageBreak/>
        <w:t xml:space="preserve">погашению недоимки, по подготовке к половодью </w:t>
      </w:r>
      <w:r w:rsidR="006C5FEE">
        <w:rPr>
          <w:sz w:val="28"/>
          <w:szCs w:val="28"/>
        </w:rPr>
        <w:t>202</w:t>
      </w:r>
      <w:r w:rsidR="00BC0360">
        <w:rPr>
          <w:sz w:val="28"/>
          <w:szCs w:val="28"/>
        </w:rPr>
        <w:t>2</w:t>
      </w:r>
      <w:r w:rsidR="004678F7">
        <w:rPr>
          <w:sz w:val="28"/>
          <w:szCs w:val="28"/>
        </w:rPr>
        <w:t xml:space="preserve"> года, вопросам </w:t>
      </w:r>
      <w:r w:rsidR="007956AE">
        <w:rPr>
          <w:sz w:val="28"/>
          <w:szCs w:val="28"/>
        </w:rPr>
        <w:t>пожарной безопасности</w:t>
      </w:r>
      <w:r w:rsidR="004678F7">
        <w:rPr>
          <w:sz w:val="28"/>
          <w:szCs w:val="28"/>
        </w:rPr>
        <w:t>,</w:t>
      </w:r>
      <w:r w:rsidR="004678F7" w:rsidRPr="0080434E">
        <w:rPr>
          <w:sz w:val="28"/>
          <w:szCs w:val="28"/>
        </w:rPr>
        <w:t xml:space="preserve"> </w:t>
      </w:r>
      <w:r w:rsidR="004678F7">
        <w:rPr>
          <w:sz w:val="28"/>
          <w:szCs w:val="28"/>
        </w:rPr>
        <w:t>вывозу Т</w:t>
      </w:r>
      <w:r w:rsidR="007956AE">
        <w:rPr>
          <w:sz w:val="28"/>
          <w:szCs w:val="28"/>
        </w:rPr>
        <w:t>К</w:t>
      </w:r>
      <w:r w:rsidR="004678F7">
        <w:rPr>
          <w:sz w:val="28"/>
          <w:szCs w:val="28"/>
        </w:rPr>
        <w:t xml:space="preserve">О  и др. вопросам жизнедеятельности поселения. </w:t>
      </w:r>
      <w:r w:rsidR="000C7FA8">
        <w:rPr>
          <w:sz w:val="28"/>
          <w:szCs w:val="28"/>
        </w:rPr>
        <w:t>29 и30</w:t>
      </w:r>
      <w:r w:rsidR="0080434E">
        <w:rPr>
          <w:sz w:val="28"/>
          <w:szCs w:val="28"/>
        </w:rPr>
        <w:t xml:space="preserve"> ноября </w:t>
      </w:r>
      <w:r w:rsidR="004678F7">
        <w:rPr>
          <w:sz w:val="28"/>
          <w:szCs w:val="28"/>
        </w:rPr>
        <w:t>проведены сходы</w:t>
      </w:r>
      <w:r w:rsidR="0080434E">
        <w:rPr>
          <w:sz w:val="28"/>
          <w:szCs w:val="28"/>
        </w:rPr>
        <w:t xml:space="preserve"> </w:t>
      </w:r>
      <w:r w:rsidR="00CD33F6">
        <w:rPr>
          <w:sz w:val="28"/>
          <w:szCs w:val="28"/>
        </w:rPr>
        <w:t>по</w:t>
      </w:r>
      <w:r w:rsidR="00F852E4">
        <w:rPr>
          <w:sz w:val="28"/>
          <w:szCs w:val="28"/>
        </w:rPr>
        <w:t xml:space="preserve"> согласованию введения</w:t>
      </w:r>
      <w:r w:rsidR="00CD33F6">
        <w:rPr>
          <w:sz w:val="28"/>
          <w:szCs w:val="28"/>
        </w:rPr>
        <w:t xml:space="preserve"> </w:t>
      </w:r>
      <w:r w:rsidR="00F852E4">
        <w:rPr>
          <w:sz w:val="28"/>
          <w:szCs w:val="28"/>
        </w:rPr>
        <w:t>самообложени</w:t>
      </w:r>
      <w:r w:rsidR="0080434E">
        <w:rPr>
          <w:sz w:val="28"/>
          <w:szCs w:val="28"/>
        </w:rPr>
        <w:t>я</w:t>
      </w:r>
      <w:r w:rsidR="00F852E4">
        <w:rPr>
          <w:sz w:val="28"/>
          <w:szCs w:val="28"/>
        </w:rPr>
        <w:t xml:space="preserve"> в </w:t>
      </w:r>
      <w:r w:rsidR="006C5FEE">
        <w:rPr>
          <w:sz w:val="28"/>
          <w:szCs w:val="28"/>
        </w:rPr>
        <w:t>202</w:t>
      </w:r>
      <w:r w:rsidR="000C7FA8">
        <w:rPr>
          <w:sz w:val="28"/>
          <w:szCs w:val="28"/>
        </w:rPr>
        <w:t>2</w:t>
      </w:r>
      <w:r w:rsidR="00F852E4">
        <w:rPr>
          <w:sz w:val="28"/>
          <w:szCs w:val="28"/>
        </w:rPr>
        <w:t xml:space="preserve"> году </w:t>
      </w:r>
      <w:r w:rsidR="00BE3DCB">
        <w:rPr>
          <w:sz w:val="28"/>
          <w:szCs w:val="28"/>
        </w:rPr>
        <w:t xml:space="preserve">в сумме </w:t>
      </w:r>
      <w:r w:rsidR="0080434E">
        <w:rPr>
          <w:sz w:val="28"/>
          <w:szCs w:val="28"/>
        </w:rPr>
        <w:t>5</w:t>
      </w:r>
      <w:r w:rsidR="00BE3DCB">
        <w:rPr>
          <w:sz w:val="28"/>
          <w:szCs w:val="28"/>
        </w:rPr>
        <w:t>0</w:t>
      </w:r>
      <w:r w:rsidR="0080434E">
        <w:rPr>
          <w:sz w:val="28"/>
          <w:szCs w:val="28"/>
        </w:rPr>
        <w:t>0 рублей</w:t>
      </w:r>
      <w:r w:rsidR="004678F7">
        <w:rPr>
          <w:sz w:val="28"/>
          <w:szCs w:val="28"/>
        </w:rPr>
        <w:t>,</w:t>
      </w:r>
      <w:r w:rsidR="0080434E">
        <w:rPr>
          <w:sz w:val="28"/>
          <w:szCs w:val="28"/>
        </w:rPr>
        <w:t xml:space="preserve"> </w:t>
      </w:r>
      <w:r w:rsidR="00F852E4">
        <w:rPr>
          <w:sz w:val="28"/>
          <w:szCs w:val="28"/>
        </w:rPr>
        <w:t xml:space="preserve">и направлении </w:t>
      </w:r>
      <w:r w:rsidR="0080434E">
        <w:rPr>
          <w:sz w:val="28"/>
          <w:szCs w:val="28"/>
        </w:rPr>
        <w:t xml:space="preserve">полученных </w:t>
      </w:r>
      <w:r w:rsidR="00F852E4">
        <w:rPr>
          <w:sz w:val="28"/>
          <w:szCs w:val="28"/>
        </w:rPr>
        <w:t xml:space="preserve">средств на решение </w:t>
      </w:r>
      <w:r w:rsidR="000D4B70">
        <w:rPr>
          <w:sz w:val="28"/>
          <w:szCs w:val="28"/>
        </w:rPr>
        <w:t xml:space="preserve">целевых </w:t>
      </w:r>
      <w:r w:rsidR="00F852E4">
        <w:rPr>
          <w:sz w:val="28"/>
          <w:szCs w:val="28"/>
        </w:rPr>
        <w:t>вопросов местного значения</w:t>
      </w:r>
      <w:r w:rsidR="000D4B70">
        <w:rPr>
          <w:sz w:val="28"/>
          <w:szCs w:val="28"/>
        </w:rPr>
        <w:t xml:space="preserve"> отдельно для каждого населенного пункта</w:t>
      </w:r>
      <w:r w:rsidR="00F852E4">
        <w:rPr>
          <w:sz w:val="28"/>
          <w:szCs w:val="28"/>
        </w:rPr>
        <w:t>.</w:t>
      </w:r>
      <w:proofErr w:type="gramEnd"/>
    </w:p>
    <w:p w:rsidR="0010073B" w:rsidRPr="009B192E" w:rsidRDefault="003B32D4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39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5393E">
        <w:rPr>
          <w:sz w:val="28"/>
          <w:szCs w:val="28"/>
        </w:rPr>
        <w:t xml:space="preserve"> </w:t>
      </w:r>
      <w:r w:rsidR="00990F0B">
        <w:rPr>
          <w:sz w:val="28"/>
          <w:szCs w:val="28"/>
        </w:rPr>
        <w:t xml:space="preserve"> </w:t>
      </w:r>
      <w:proofErr w:type="gramStart"/>
      <w:r w:rsidR="00FE63C1">
        <w:rPr>
          <w:sz w:val="28"/>
          <w:szCs w:val="28"/>
        </w:rPr>
        <w:t xml:space="preserve">Наше поселение выиграло Грант 1,5 миллиона рублей, на который планируем произвести строительство дороги в д.Тенибяково, в с.Утяшки и ремонт 50 метров подъездной дороги до д.Луковское. </w:t>
      </w:r>
      <w:r w:rsidR="000D4B70">
        <w:rPr>
          <w:sz w:val="28"/>
          <w:szCs w:val="28"/>
        </w:rPr>
        <w:t>Нами п</w:t>
      </w:r>
      <w:r w:rsidR="0053724D">
        <w:rPr>
          <w:sz w:val="28"/>
          <w:szCs w:val="28"/>
        </w:rPr>
        <w:t xml:space="preserve">роведены </w:t>
      </w:r>
      <w:r w:rsidR="009A7185">
        <w:rPr>
          <w:sz w:val="28"/>
          <w:szCs w:val="28"/>
        </w:rPr>
        <w:t>1</w:t>
      </w:r>
      <w:r w:rsidR="001913E2">
        <w:rPr>
          <w:sz w:val="28"/>
          <w:szCs w:val="28"/>
        </w:rPr>
        <w:t>8</w:t>
      </w:r>
      <w:r w:rsidR="0010073B">
        <w:rPr>
          <w:sz w:val="28"/>
          <w:szCs w:val="28"/>
        </w:rPr>
        <w:t xml:space="preserve"> заседаний Совета </w:t>
      </w:r>
      <w:r w:rsidR="004678F7">
        <w:rPr>
          <w:sz w:val="28"/>
          <w:szCs w:val="28"/>
        </w:rPr>
        <w:t>СП</w:t>
      </w:r>
      <w:r w:rsidR="0010073B">
        <w:rPr>
          <w:sz w:val="28"/>
          <w:szCs w:val="28"/>
        </w:rPr>
        <w:t xml:space="preserve"> и Исполкома</w:t>
      </w:r>
      <w:r w:rsidR="0080434E">
        <w:rPr>
          <w:sz w:val="28"/>
          <w:szCs w:val="28"/>
        </w:rPr>
        <w:t xml:space="preserve">, рассмотрено более </w:t>
      </w:r>
      <w:r w:rsidR="001913E2">
        <w:rPr>
          <w:sz w:val="28"/>
          <w:szCs w:val="28"/>
        </w:rPr>
        <w:t xml:space="preserve">45 </w:t>
      </w:r>
      <w:r w:rsidR="0045393E">
        <w:rPr>
          <w:sz w:val="28"/>
          <w:szCs w:val="28"/>
        </w:rPr>
        <w:t xml:space="preserve">вопросов, в т.ч. о внесении изменений и дополнений в Устав, </w:t>
      </w:r>
      <w:r w:rsidR="00397175">
        <w:rPr>
          <w:sz w:val="28"/>
          <w:szCs w:val="28"/>
        </w:rPr>
        <w:t>изменения в</w:t>
      </w:r>
      <w:r w:rsidR="00397175" w:rsidRPr="00397175">
        <w:rPr>
          <w:sz w:val="28"/>
          <w:szCs w:val="28"/>
        </w:rPr>
        <w:t xml:space="preserve"> </w:t>
      </w:r>
      <w:r w:rsidR="00397175">
        <w:rPr>
          <w:sz w:val="28"/>
          <w:szCs w:val="28"/>
        </w:rPr>
        <w:t>Положение о муниципальной службе,</w:t>
      </w:r>
      <w:r w:rsidR="009B192E">
        <w:rPr>
          <w:sz w:val="28"/>
          <w:szCs w:val="28"/>
        </w:rPr>
        <w:t xml:space="preserve"> </w:t>
      </w:r>
      <w:r w:rsidR="0080434E">
        <w:rPr>
          <w:sz w:val="28"/>
          <w:szCs w:val="28"/>
        </w:rPr>
        <w:t xml:space="preserve">утверждении бюджета и изменений в </w:t>
      </w:r>
      <w:r w:rsidR="0080434E" w:rsidRPr="009B192E">
        <w:rPr>
          <w:sz w:val="28"/>
          <w:szCs w:val="28"/>
        </w:rPr>
        <w:t>бюджет</w:t>
      </w:r>
      <w:r w:rsidR="009B192E" w:rsidRPr="009B192E">
        <w:rPr>
          <w:sz w:val="28"/>
          <w:szCs w:val="28"/>
        </w:rPr>
        <w:t>, о</w:t>
      </w:r>
      <w:r w:rsidR="009B192E" w:rsidRPr="009B192E">
        <w:rPr>
          <w:bCs/>
          <w:sz w:val="28"/>
          <w:szCs w:val="28"/>
        </w:rPr>
        <w:t>б</w:t>
      </w:r>
      <w:proofErr w:type="gramEnd"/>
      <w:r w:rsidR="009B192E" w:rsidRPr="009B192E">
        <w:rPr>
          <w:bCs/>
          <w:sz w:val="28"/>
          <w:szCs w:val="28"/>
        </w:rPr>
        <w:t xml:space="preserve"> </w:t>
      </w:r>
      <w:proofErr w:type="gramStart"/>
      <w:r w:rsidR="009B192E" w:rsidRPr="009B192E">
        <w:rPr>
          <w:bCs/>
          <w:sz w:val="28"/>
          <w:szCs w:val="28"/>
        </w:rPr>
        <w:t>утверждении</w:t>
      </w:r>
      <w:proofErr w:type="gramEnd"/>
      <w:r w:rsidR="009B192E" w:rsidRPr="009B192E">
        <w:rPr>
          <w:bCs/>
          <w:sz w:val="28"/>
          <w:szCs w:val="28"/>
        </w:rPr>
        <w:t xml:space="preserve"> административного регламента предоставления муниципальной услуги</w:t>
      </w:r>
      <w:r w:rsidR="00397175" w:rsidRPr="009B192E">
        <w:rPr>
          <w:sz w:val="28"/>
          <w:szCs w:val="28"/>
        </w:rPr>
        <w:t xml:space="preserve"> и другие.</w:t>
      </w:r>
    </w:p>
    <w:p w:rsidR="00990F0B" w:rsidRDefault="00107326" w:rsidP="006E3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79E">
        <w:rPr>
          <w:sz w:val="28"/>
          <w:szCs w:val="28"/>
        </w:rPr>
        <w:t xml:space="preserve">    </w:t>
      </w:r>
      <w:r w:rsidR="006E3E48">
        <w:rPr>
          <w:sz w:val="28"/>
          <w:szCs w:val="28"/>
        </w:rPr>
        <w:tab/>
      </w:r>
      <w:r>
        <w:rPr>
          <w:sz w:val="28"/>
          <w:szCs w:val="28"/>
        </w:rPr>
        <w:t xml:space="preserve">За отчетный период в </w:t>
      </w:r>
      <w:r w:rsidR="00BC140D">
        <w:rPr>
          <w:sz w:val="28"/>
          <w:szCs w:val="28"/>
        </w:rPr>
        <w:t>СП</w:t>
      </w:r>
      <w:r w:rsidR="0053724D">
        <w:rPr>
          <w:sz w:val="28"/>
          <w:szCs w:val="28"/>
        </w:rPr>
        <w:t xml:space="preserve"> и Исполком обратились </w:t>
      </w:r>
      <w:r w:rsidR="002C44CA">
        <w:rPr>
          <w:sz w:val="28"/>
          <w:szCs w:val="28"/>
        </w:rPr>
        <w:t>10</w:t>
      </w:r>
      <w:r w:rsidR="001913E2">
        <w:rPr>
          <w:sz w:val="28"/>
          <w:szCs w:val="28"/>
        </w:rPr>
        <w:t>8</w:t>
      </w:r>
      <w:r w:rsidR="00397175">
        <w:rPr>
          <w:sz w:val="28"/>
          <w:szCs w:val="28"/>
        </w:rPr>
        <w:t xml:space="preserve"> граждан по различным вопросам</w:t>
      </w:r>
      <w:r w:rsidR="00BC140D">
        <w:rPr>
          <w:sz w:val="28"/>
          <w:szCs w:val="28"/>
        </w:rPr>
        <w:t>. В основном п</w:t>
      </w:r>
      <w:r w:rsidR="00990F0B">
        <w:rPr>
          <w:sz w:val="28"/>
          <w:szCs w:val="28"/>
        </w:rPr>
        <w:t xml:space="preserve">реобладают </w:t>
      </w:r>
      <w:r w:rsidR="00397175">
        <w:rPr>
          <w:sz w:val="28"/>
          <w:szCs w:val="28"/>
        </w:rPr>
        <w:t>в</w:t>
      </w:r>
      <w:r w:rsidR="00990F0B">
        <w:rPr>
          <w:sz w:val="28"/>
          <w:szCs w:val="28"/>
        </w:rPr>
        <w:t>опросы коммунального хозяйства</w:t>
      </w:r>
      <w:r w:rsidR="00397175">
        <w:rPr>
          <w:sz w:val="28"/>
          <w:szCs w:val="28"/>
        </w:rPr>
        <w:t xml:space="preserve"> </w:t>
      </w:r>
      <w:r w:rsidR="00990F0B">
        <w:rPr>
          <w:sz w:val="28"/>
          <w:szCs w:val="28"/>
        </w:rPr>
        <w:t>и благоустройства. Больше всего по</w:t>
      </w:r>
      <w:r w:rsidR="00397175">
        <w:rPr>
          <w:sz w:val="28"/>
          <w:szCs w:val="28"/>
        </w:rPr>
        <w:t xml:space="preserve"> очистк</w:t>
      </w:r>
      <w:r w:rsidR="00990F0B">
        <w:rPr>
          <w:sz w:val="28"/>
          <w:szCs w:val="28"/>
        </w:rPr>
        <w:t>е</w:t>
      </w:r>
      <w:r w:rsidR="00397175">
        <w:rPr>
          <w:sz w:val="28"/>
          <w:szCs w:val="28"/>
        </w:rPr>
        <w:t xml:space="preserve"> дорог, которые </w:t>
      </w:r>
      <w:r w:rsidR="00C90718">
        <w:rPr>
          <w:sz w:val="28"/>
          <w:szCs w:val="28"/>
        </w:rPr>
        <w:t xml:space="preserve">в основном </w:t>
      </w:r>
      <w:r w:rsidR="00397175">
        <w:rPr>
          <w:sz w:val="28"/>
          <w:szCs w:val="28"/>
        </w:rPr>
        <w:t>решены положительно</w:t>
      </w:r>
      <w:r>
        <w:rPr>
          <w:sz w:val="28"/>
          <w:szCs w:val="28"/>
        </w:rPr>
        <w:t>.</w:t>
      </w:r>
      <w:r w:rsidR="00397175">
        <w:rPr>
          <w:sz w:val="28"/>
          <w:szCs w:val="28"/>
        </w:rPr>
        <w:t xml:space="preserve"> </w:t>
      </w:r>
    </w:p>
    <w:p w:rsidR="009B192E" w:rsidRDefault="009B192E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7175">
        <w:rPr>
          <w:sz w:val="28"/>
          <w:szCs w:val="28"/>
        </w:rPr>
        <w:t xml:space="preserve">Письменных и электронных обращений в </w:t>
      </w:r>
      <w:r w:rsidR="00FE63C1">
        <w:rPr>
          <w:sz w:val="28"/>
          <w:szCs w:val="28"/>
        </w:rPr>
        <w:t>вышестоящие организации было –7</w:t>
      </w:r>
      <w:r w:rsidR="00397175">
        <w:rPr>
          <w:sz w:val="28"/>
          <w:szCs w:val="28"/>
        </w:rPr>
        <w:t>.</w:t>
      </w:r>
    </w:p>
    <w:p w:rsidR="009B192E" w:rsidRDefault="009B192E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0E9A">
        <w:rPr>
          <w:sz w:val="28"/>
          <w:szCs w:val="28"/>
        </w:rPr>
        <w:t>. Хомяков Г.</w:t>
      </w:r>
      <w:r w:rsidR="00FE63C1">
        <w:rPr>
          <w:sz w:val="28"/>
          <w:szCs w:val="28"/>
        </w:rPr>
        <w:t>, Соколов А., Шишкин Г., Мищенко Т.</w:t>
      </w:r>
      <w:r w:rsidR="009A0E9A">
        <w:rPr>
          <w:sz w:val="28"/>
          <w:szCs w:val="28"/>
        </w:rPr>
        <w:t xml:space="preserve"> По вопросу включения д.Луковское в программу «Чистая вода»</w:t>
      </w:r>
      <w:r>
        <w:rPr>
          <w:sz w:val="28"/>
          <w:szCs w:val="28"/>
        </w:rPr>
        <w:t>;</w:t>
      </w:r>
    </w:p>
    <w:p w:rsidR="009B192E" w:rsidRDefault="00D62643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718">
        <w:rPr>
          <w:sz w:val="28"/>
          <w:szCs w:val="28"/>
        </w:rPr>
        <w:t>2</w:t>
      </w:r>
      <w:r w:rsidR="009B192E">
        <w:rPr>
          <w:sz w:val="28"/>
          <w:szCs w:val="28"/>
        </w:rPr>
        <w:t>. – по вопросу водоснабжения в с. Бузаево;</w:t>
      </w:r>
    </w:p>
    <w:p w:rsidR="00BD35D6" w:rsidRDefault="00BD35D6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63C1">
        <w:rPr>
          <w:sz w:val="28"/>
          <w:szCs w:val="28"/>
        </w:rPr>
        <w:t>Хомяков Г.</w:t>
      </w:r>
      <w:r>
        <w:rPr>
          <w:sz w:val="28"/>
          <w:szCs w:val="28"/>
        </w:rPr>
        <w:t>- по вопр</w:t>
      </w:r>
      <w:r w:rsidR="00C649FB">
        <w:rPr>
          <w:sz w:val="28"/>
          <w:szCs w:val="28"/>
        </w:rPr>
        <w:t>о</w:t>
      </w:r>
      <w:r>
        <w:rPr>
          <w:sz w:val="28"/>
          <w:szCs w:val="28"/>
        </w:rPr>
        <w:t>су строительства дороги в д.Луковское;</w:t>
      </w:r>
    </w:p>
    <w:p w:rsidR="009B192E" w:rsidRDefault="009B192E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071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63C1">
        <w:rPr>
          <w:sz w:val="28"/>
          <w:szCs w:val="28"/>
        </w:rPr>
        <w:t xml:space="preserve"> </w:t>
      </w:r>
      <w:proofErr w:type="spellStart"/>
      <w:r w:rsidR="00FE63C1">
        <w:rPr>
          <w:sz w:val="28"/>
          <w:szCs w:val="28"/>
        </w:rPr>
        <w:t>Лужняк</w:t>
      </w:r>
      <w:proofErr w:type="spellEnd"/>
      <w:r w:rsidR="00FE63C1">
        <w:rPr>
          <w:sz w:val="28"/>
          <w:szCs w:val="28"/>
        </w:rPr>
        <w:t xml:space="preserve"> О.- </w:t>
      </w:r>
      <w:r>
        <w:rPr>
          <w:sz w:val="28"/>
          <w:szCs w:val="28"/>
        </w:rPr>
        <w:t xml:space="preserve">об </w:t>
      </w:r>
      <w:r w:rsidR="00FE63C1">
        <w:rPr>
          <w:sz w:val="28"/>
          <w:szCs w:val="28"/>
        </w:rPr>
        <w:t>оказании помощи инвалидам в с.Утяшки</w:t>
      </w:r>
    </w:p>
    <w:p w:rsidR="00107326" w:rsidRDefault="0053724D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поселения принято </w:t>
      </w:r>
      <w:r w:rsidR="00C90718">
        <w:rPr>
          <w:sz w:val="28"/>
          <w:szCs w:val="28"/>
        </w:rPr>
        <w:t>1</w:t>
      </w:r>
      <w:r w:rsidR="001913E2">
        <w:rPr>
          <w:sz w:val="28"/>
          <w:szCs w:val="28"/>
        </w:rPr>
        <w:t>8</w:t>
      </w:r>
      <w:r w:rsidR="00107326">
        <w:rPr>
          <w:sz w:val="28"/>
          <w:szCs w:val="28"/>
        </w:rPr>
        <w:t xml:space="preserve"> распоряжений и </w:t>
      </w:r>
      <w:r w:rsidR="009A0E9A">
        <w:rPr>
          <w:sz w:val="28"/>
          <w:szCs w:val="28"/>
        </w:rPr>
        <w:t>4</w:t>
      </w:r>
      <w:r w:rsidR="001913E2">
        <w:rPr>
          <w:sz w:val="28"/>
          <w:szCs w:val="28"/>
        </w:rPr>
        <w:t>3</w:t>
      </w:r>
      <w:r w:rsidR="00107326">
        <w:rPr>
          <w:sz w:val="28"/>
          <w:szCs w:val="28"/>
        </w:rPr>
        <w:t xml:space="preserve"> постановлени</w:t>
      </w:r>
      <w:r w:rsidR="00F23A16">
        <w:rPr>
          <w:sz w:val="28"/>
          <w:szCs w:val="28"/>
        </w:rPr>
        <w:t>й</w:t>
      </w:r>
      <w:r w:rsidR="00107326">
        <w:rPr>
          <w:sz w:val="28"/>
          <w:szCs w:val="28"/>
        </w:rPr>
        <w:t>.</w:t>
      </w:r>
    </w:p>
    <w:p w:rsidR="00107326" w:rsidRDefault="00397175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7326">
        <w:rPr>
          <w:sz w:val="28"/>
          <w:szCs w:val="28"/>
        </w:rPr>
        <w:t>Секретарем исп</w:t>
      </w:r>
      <w:r w:rsidR="0053724D">
        <w:rPr>
          <w:sz w:val="28"/>
          <w:szCs w:val="28"/>
        </w:rPr>
        <w:t xml:space="preserve">олкома выдано </w:t>
      </w:r>
      <w:r w:rsidR="00F23A16">
        <w:rPr>
          <w:sz w:val="28"/>
          <w:szCs w:val="28"/>
        </w:rPr>
        <w:t>1</w:t>
      </w:r>
      <w:r w:rsidR="001913E2">
        <w:rPr>
          <w:sz w:val="28"/>
          <w:szCs w:val="28"/>
        </w:rPr>
        <w:t>20</w:t>
      </w:r>
      <w:r w:rsidR="00107326">
        <w:rPr>
          <w:sz w:val="28"/>
          <w:szCs w:val="28"/>
        </w:rPr>
        <w:t xml:space="preserve"> справок</w:t>
      </w:r>
      <w:r w:rsidR="00FF37D6">
        <w:rPr>
          <w:sz w:val="28"/>
          <w:szCs w:val="28"/>
        </w:rPr>
        <w:t xml:space="preserve">, </w:t>
      </w:r>
      <w:r w:rsidR="009A0E9A">
        <w:rPr>
          <w:sz w:val="28"/>
          <w:szCs w:val="28"/>
        </w:rPr>
        <w:t>5</w:t>
      </w:r>
      <w:r w:rsidR="00FF37D6">
        <w:rPr>
          <w:sz w:val="28"/>
          <w:szCs w:val="28"/>
        </w:rPr>
        <w:t xml:space="preserve"> доверенностей</w:t>
      </w:r>
      <w:r w:rsidR="00107326">
        <w:rPr>
          <w:sz w:val="28"/>
          <w:szCs w:val="28"/>
        </w:rPr>
        <w:t>.</w:t>
      </w:r>
    </w:p>
    <w:p w:rsidR="00024694" w:rsidRDefault="00024694" w:rsidP="00F852E4">
      <w:pPr>
        <w:jc w:val="center"/>
        <w:rPr>
          <w:b/>
          <w:sz w:val="28"/>
          <w:szCs w:val="28"/>
        </w:rPr>
      </w:pPr>
    </w:p>
    <w:p w:rsidR="00F852E4" w:rsidRPr="00C049F9" w:rsidRDefault="00F852E4" w:rsidP="00F852E4">
      <w:pPr>
        <w:jc w:val="center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Демография.</w:t>
      </w:r>
    </w:p>
    <w:p w:rsidR="00F23A16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6422">
        <w:rPr>
          <w:sz w:val="28"/>
          <w:szCs w:val="28"/>
        </w:rPr>
        <w:t>За истекший год кол</w:t>
      </w:r>
      <w:r w:rsidR="00F23A16">
        <w:rPr>
          <w:sz w:val="28"/>
          <w:szCs w:val="28"/>
        </w:rPr>
        <w:t xml:space="preserve">ичество жителей </w:t>
      </w:r>
      <w:r w:rsidR="00E645AF">
        <w:rPr>
          <w:sz w:val="28"/>
          <w:szCs w:val="28"/>
        </w:rPr>
        <w:t>уменьшилось на 14</w:t>
      </w:r>
      <w:r w:rsidR="00CA6422">
        <w:rPr>
          <w:sz w:val="28"/>
          <w:szCs w:val="28"/>
        </w:rPr>
        <w:t xml:space="preserve"> человек. Родились </w:t>
      </w:r>
      <w:r w:rsidR="009A7185">
        <w:rPr>
          <w:sz w:val="28"/>
          <w:szCs w:val="28"/>
        </w:rPr>
        <w:t>1</w:t>
      </w:r>
      <w:r w:rsidR="00CA6422">
        <w:rPr>
          <w:sz w:val="28"/>
          <w:szCs w:val="28"/>
        </w:rPr>
        <w:t xml:space="preserve">, умерли </w:t>
      </w:r>
      <w:r w:rsidR="00F23A16">
        <w:rPr>
          <w:sz w:val="28"/>
          <w:szCs w:val="28"/>
        </w:rPr>
        <w:t>-1</w:t>
      </w:r>
      <w:r w:rsidR="009A7185">
        <w:rPr>
          <w:sz w:val="28"/>
          <w:szCs w:val="28"/>
        </w:rPr>
        <w:t>4</w:t>
      </w:r>
      <w:r w:rsidR="00CA6422">
        <w:rPr>
          <w:sz w:val="28"/>
          <w:szCs w:val="28"/>
        </w:rPr>
        <w:t>, прописались-</w:t>
      </w:r>
      <w:r w:rsidR="009A7185">
        <w:rPr>
          <w:sz w:val="28"/>
          <w:szCs w:val="28"/>
        </w:rPr>
        <w:t>5</w:t>
      </w:r>
      <w:r w:rsidR="00F23A16">
        <w:rPr>
          <w:sz w:val="28"/>
          <w:szCs w:val="28"/>
        </w:rPr>
        <w:t xml:space="preserve">, выписались- </w:t>
      </w:r>
      <w:r w:rsidR="009A7185">
        <w:rPr>
          <w:sz w:val="28"/>
          <w:szCs w:val="28"/>
        </w:rPr>
        <w:t>6</w:t>
      </w:r>
      <w:r w:rsidR="00CA642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6C5FEE">
        <w:rPr>
          <w:sz w:val="28"/>
          <w:szCs w:val="28"/>
        </w:rPr>
        <w:t>202</w:t>
      </w:r>
      <w:r w:rsidR="009A7185">
        <w:rPr>
          <w:sz w:val="28"/>
          <w:szCs w:val="28"/>
        </w:rPr>
        <w:t>2</w:t>
      </w:r>
      <w:r>
        <w:rPr>
          <w:sz w:val="28"/>
          <w:szCs w:val="28"/>
        </w:rPr>
        <w:t xml:space="preserve">г. в шести н.п. </w:t>
      </w:r>
      <w:r w:rsidR="006E3E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F37D6">
        <w:rPr>
          <w:sz w:val="28"/>
          <w:szCs w:val="28"/>
        </w:rPr>
        <w:t>20</w:t>
      </w:r>
      <w:r w:rsidR="00F23A16">
        <w:rPr>
          <w:sz w:val="28"/>
          <w:szCs w:val="28"/>
        </w:rPr>
        <w:t>1</w:t>
      </w:r>
      <w:r w:rsidR="006E3E48">
        <w:rPr>
          <w:sz w:val="28"/>
          <w:szCs w:val="28"/>
        </w:rPr>
        <w:t>-</w:t>
      </w:r>
      <w:r w:rsidR="00BD35D6">
        <w:rPr>
          <w:sz w:val="28"/>
          <w:szCs w:val="28"/>
        </w:rPr>
        <w:t>м</w:t>
      </w:r>
      <w:r>
        <w:rPr>
          <w:sz w:val="28"/>
          <w:szCs w:val="28"/>
        </w:rPr>
        <w:t xml:space="preserve"> самостоятельн</w:t>
      </w:r>
      <w:r w:rsidR="00BD35D6">
        <w:rPr>
          <w:sz w:val="28"/>
          <w:szCs w:val="28"/>
        </w:rPr>
        <w:t>ом</w:t>
      </w:r>
      <w:r>
        <w:rPr>
          <w:sz w:val="28"/>
          <w:szCs w:val="28"/>
        </w:rPr>
        <w:t xml:space="preserve"> хозяйств</w:t>
      </w:r>
      <w:r w:rsidR="00BD35D6">
        <w:rPr>
          <w:sz w:val="28"/>
          <w:szCs w:val="28"/>
        </w:rPr>
        <w:t>е</w:t>
      </w:r>
      <w:r>
        <w:rPr>
          <w:sz w:val="28"/>
          <w:szCs w:val="28"/>
        </w:rPr>
        <w:t xml:space="preserve"> прожива</w:t>
      </w:r>
      <w:r w:rsidR="00BD35D6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F23A16">
        <w:rPr>
          <w:sz w:val="28"/>
          <w:szCs w:val="28"/>
        </w:rPr>
        <w:t>3</w:t>
      </w:r>
      <w:r w:rsidR="00FE63C1">
        <w:rPr>
          <w:sz w:val="28"/>
          <w:szCs w:val="28"/>
        </w:rPr>
        <w:t>66</w:t>
      </w:r>
      <w:r>
        <w:rPr>
          <w:sz w:val="28"/>
          <w:szCs w:val="28"/>
        </w:rPr>
        <w:t xml:space="preserve"> человек.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Численность населения следующая: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>с. Утяшки - 10</w:t>
      </w:r>
      <w:r w:rsidR="00FF37D6">
        <w:rPr>
          <w:sz w:val="28"/>
          <w:szCs w:val="28"/>
        </w:rPr>
        <w:t>4</w:t>
      </w:r>
      <w:r w:rsidR="009A7185">
        <w:rPr>
          <w:sz w:val="28"/>
          <w:szCs w:val="28"/>
        </w:rPr>
        <w:t xml:space="preserve"> хозяйства – 195</w:t>
      </w:r>
      <w:r>
        <w:rPr>
          <w:sz w:val="28"/>
          <w:szCs w:val="28"/>
        </w:rPr>
        <w:t xml:space="preserve"> чел.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>с. Бузаево – 3</w:t>
      </w:r>
      <w:r w:rsidR="00FF37D6">
        <w:rPr>
          <w:sz w:val="28"/>
          <w:szCs w:val="28"/>
        </w:rPr>
        <w:t>3</w:t>
      </w:r>
      <w:r>
        <w:rPr>
          <w:sz w:val="28"/>
          <w:szCs w:val="28"/>
        </w:rPr>
        <w:t xml:space="preserve"> хозяйств</w:t>
      </w:r>
      <w:r w:rsidR="00BD35D6">
        <w:rPr>
          <w:sz w:val="28"/>
          <w:szCs w:val="28"/>
        </w:rPr>
        <w:t>а</w:t>
      </w:r>
      <w:r>
        <w:rPr>
          <w:sz w:val="28"/>
          <w:szCs w:val="28"/>
        </w:rPr>
        <w:t xml:space="preserve"> – </w:t>
      </w:r>
      <w:r w:rsidR="009A7185">
        <w:rPr>
          <w:sz w:val="28"/>
          <w:szCs w:val="28"/>
        </w:rPr>
        <w:t>60</w:t>
      </w:r>
      <w:r>
        <w:rPr>
          <w:sz w:val="28"/>
          <w:szCs w:val="28"/>
        </w:rPr>
        <w:t xml:space="preserve"> чел.</w:t>
      </w:r>
    </w:p>
    <w:p w:rsidR="00F852E4" w:rsidRDefault="00FF37D6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>д. Утяково – 32</w:t>
      </w:r>
      <w:r w:rsidR="00F852E4">
        <w:rPr>
          <w:sz w:val="28"/>
          <w:szCs w:val="28"/>
        </w:rPr>
        <w:t xml:space="preserve"> хозяйства – </w:t>
      </w:r>
      <w:r>
        <w:rPr>
          <w:sz w:val="28"/>
          <w:szCs w:val="28"/>
        </w:rPr>
        <w:t>5</w:t>
      </w:r>
      <w:r w:rsidR="009A7185">
        <w:rPr>
          <w:sz w:val="28"/>
          <w:szCs w:val="28"/>
        </w:rPr>
        <w:t>3</w:t>
      </w:r>
      <w:r w:rsidR="00F852E4">
        <w:rPr>
          <w:sz w:val="28"/>
          <w:szCs w:val="28"/>
        </w:rPr>
        <w:t xml:space="preserve"> чел.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>д. Тенибяково - 13</w:t>
      </w:r>
      <w:r w:rsidRPr="00A6622B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 – 2</w:t>
      </w:r>
      <w:r w:rsidR="009A7185">
        <w:rPr>
          <w:sz w:val="28"/>
          <w:szCs w:val="28"/>
        </w:rPr>
        <w:t>2</w:t>
      </w:r>
      <w:r>
        <w:rPr>
          <w:sz w:val="28"/>
          <w:szCs w:val="28"/>
        </w:rPr>
        <w:t xml:space="preserve"> чел.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>д. Луковское – 12 хозяйств – 1</w:t>
      </w:r>
      <w:r w:rsidR="00C5188C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</w:p>
    <w:p w:rsidR="00F852E4" w:rsidRDefault="00F852E4" w:rsidP="00F852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E645AF">
        <w:rPr>
          <w:sz w:val="28"/>
          <w:szCs w:val="28"/>
        </w:rPr>
        <w:t>ос.</w:t>
      </w:r>
      <w:r>
        <w:rPr>
          <w:sz w:val="28"/>
          <w:szCs w:val="28"/>
        </w:rPr>
        <w:t>ж.д.ст</w:t>
      </w:r>
      <w:proofErr w:type="spellEnd"/>
      <w:r>
        <w:rPr>
          <w:sz w:val="28"/>
          <w:szCs w:val="28"/>
        </w:rPr>
        <w:t xml:space="preserve">. Кубня – 7 </w:t>
      </w:r>
      <w:r w:rsidR="00024694">
        <w:rPr>
          <w:sz w:val="28"/>
          <w:szCs w:val="28"/>
        </w:rPr>
        <w:t>хозяйств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зарегистрированы</w:t>
      </w:r>
      <w:proofErr w:type="gramEnd"/>
      <w:r>
        <w:rPr>
          <w:sz w:val="28"/>
          <w:szCs w:val="28"/>
        </w:rPr>
        <w:t xml:space="preserve"> 1</w:t>
      </w:r>
      <w:r w:rsidR="00C5188C">
        <w:rPr>
          <w:sz w:val="28"/>
          <w:szCs w:val="28"/>
        </w:rPr>
        <w:t>7</w:t>
      </w:r>
      <w:r>
        <w:rPr>
          <w:sz w:val="28"/>
          <w:szCs w:val="28"/>
        </w:rPr>
        <w:t xml:space="preserve"> чел.</w:t>
      </w:r>
    </w:p>
    <w:p w:rsidR="00F852E4" w:rsidRDefault="0002469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д</w:t>
      </w:r>
      <w:r w:rsidR="00F852E4">
        <w:rPr>
          <w:sz w:val="28"/>
          <w:szCs w:val="28"/>
        </w:rPr>
        <w:t xml:space="preserve">етей дошкольного возраста – </w:t>
      </w:r>
      <w:r w:rsidR="004E4D97">
        <w:rPr>
          <w:sz w:val="28"/>
          <w:szCs w:val="28"/>
        </w:rPr>
        <w:t>1</w:t>
      </w:r>
      <w:r w:rsidR="009A7185">
        <w:rPr>
          <w:sz w:val="28"/>
          <w:szCs w:val="28"/>
        </w:rPr>
        <w:t>1</w:t>
      </w:r>
      <w:r w:rsidR="00F852E4">
        <w:rPr>
          <w:sz w:val="28"/>
          <w:szCs w:val="28"/>
        </w:rPr>
        <w:t xml:space="preserve"> чел.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– </w:t>
      </w:r>
      <w:r w:rsidR="00CA6422">
        <w:rPr>
          <w:sz w:val="28"/>
          <w:szCs w:val="28"/>
        </w:rPr>
        <w:t>11</w:t>
      </w:r>
      <w:r>
        <w:rPr>
          <w:sz w:val="28"/>
          <w:szCs w:val="28"/>
        </w:rPr>
        <w:t xml:space="preserve"> чел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и учащиеся ПТУ –  </w:t>
      </w:r>
      <w:r w:rsidR="00CA6422">
        <w:rPr>
          <w:sz w:val="28"/>
          <w:szCs w:val="28"/>
        </w:rPr>
        <w:t>4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Трудоспособное </w:t>
      </w:r>
      <w:r w:rsidR="00CA6422">
        <w:rPr>
          <w:sz w:val="28"/>
          <w:szCs w:val="28"/>
        </w:rPr>
        <w:t>население – 1</w:t>
      </w:r>
      <w:r w:rsidR="00DC6B85">
        <w:rPr>
          <w:sz w:val="28"/>
          <w:szCs w:val="28"/>
        </w:rPr>
        <w:t>8</w:t>
      </w:r>
      <w:r w:rsidR="00915F18">
        <w:rPr>
          <w:sz w:val="28"/>
          <w:szCs w:val="28"/>
        </w:rPr>
        <w:t>5</w:t>
      </w:r>
      <w:r>
        <w:rPr>
          <w:sz w:val="28"/>
          <w:szCs w:val="28"/>
        </w:rPr>
        <w:t xml:space="preserve"> чел.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бюджетников – </w:t>
      </w:r>
      <w:r w:rsidR="00372BD6">
        <w:rPr>
          <w:sz w:val="28"/>
          <w:szCs w:val="28"/>
        </w:rPr>
        <w:t>13</w:t>
      </w:r>
      <w:r>
        <w:rPr>
          <w:sz w:val="28"/>
          <w:szCs w:val="28"/>
        </w:rPr>
        <w:t xml:space="preserve"> чел.</w:t>
      </w:r>
    </w:p>
    <w:p w:rsidR="00F852E4" w:rsidRDefault="00F852E4" w:rsidP="00F852E4">
      <w:pPr>
        <w:jc w:val="both"/>
        <w:rPr>
          <w:sz w:val="28"/>
          <w:szCs w:val="28"/>
        </w:rPr>
      </w:pPr>
      <w:r w:rsidRPr="0054224B">
        <w:rPr>
          <w:sz w:val="28"/>
          <w:szCs w:val="28"/>
        </w:rPr>
        <w:t xml:space="preserve">На воинском учете состоят </w:t>
      </w:r>
      <w:r w:rsidR="004852AF" w:rsidRPr="0054224B">
        <w:rPr>
          <w:sz w:val="28"/>
          <w:szCs w:val="28"/>
        </w:rPr>
        <w:t>6</w:t>
      </w:r>
      <w:r w:rsidR="0054224B" w:rsidRPr="0054224B">
        <w:rPr>
          <w:sz w:val="28"/>
          <w:szCs w:val="28"/>
        </w:rPr>
        <w:t>8</w:t>
      </w:r>
      <w:r w:rsidRPr="0054224B">
        <w:rPr>
          <w:sz w:val="28"/>
          <w:szCs w:val="28"/>
        </w:rPr>
        <w:t xml:space="preserve"> чел</w:t>
      </w:r>
      <w:r w:rsidR="00DE02C9" w:rsidRPr="0054224B">
        <w:rPr>
          <w:sz w:val="28"/>
          <w:szCs w:val="28"/>
        </w:rPr>
        <w:t>., служи</w:t>
      </w:r>
      <w:r w:rsidRPr="0054224B">
        <w:rPr>
          <w:sz w:val="28"/>
          <w:szCs w:val="28"/>
        </w:rPr>
        <w:t xml:space="preserve">т в рядах ВС – </w:t>
      </w:r>
      <w:r w:rsidR="00084066">
        <w:rPr>
          <w:sz w:val="28"/>
          <w:szCs w:val="28"/>
        </w:rPr>
        <w:t>0</w:t>
      </w:r>
      <w:r w:rsidRPr="0054224B">
        <w:rPr>
          <w:sz w:val="28"/>
          <w:szCs w:val="28"/>
        </w:rPr>
        <w:t xml:space="preserve"> чел., призывников– </w:t>
      </w:r>
      <w:r w:rsidR="009A7185">
        <w:rPr>
          <w:sz w:val="28"/>
          <w:szCs w:val="28"/>
        </w:rPr>
        <w:t>1</w:t>
      </w:r>
      <w:r w:rsidR="0054224B" w:rsidRPr="0054224B">
        <w:rPr>
          <w:sz w:val="28"/>
          <w:szCs w:val="28"/>
        </w:rPr>
        <w:t xml:space="preserve"> </w:t>
      </w:r>
      <w:r w:rsidRPr="0054224B">
        <w:rPr>
          <w:sz w:val="28"/>
          <w:szCs w:val="28"/>
        </w:rPr>
        <w:t>чел.</w:t>
      </w:r>
    </w:p>
    <w:p w:rsidR="00F852E4" w:rsidRPr="00C5188C" w:rsidRDefault="00F852E4" w:rsidP="00F852E4">
      <w:pPr>
        <w:jc w:val="both"/>
        <w:rPr>
          <w:sz w:val="28"/>
          <w:szCs w:val="28"/>
        </w:rPr>
      </w:pPr>
      <w:r w:rsidRPr="00C5188C">
        <w:rPr>
          <w:sz w:val="28"/>
          <w:szCs w:val="28"/>
        </w:rPr>
        <w:t>Рабочих КВ-Агро и ВЗП</w:t>
      </w:r>
      <w:r w:rsidR="00024694">
        <w:rPr>
          <w:sz w:val="28"/>
          <w:szCs w:val="28"/>
        </w:rPr>
        <w:t xml:space="preserve"> «Заволжье»</w:t>
      </w:r>
      <w:r w:rsidRPr="00C5188C">
        <w:rPr>
          <w:sz w:val="28"/>
          <w:szCs w:val="28"/>
        </w:rPr>
        <w:t xml:space="preserve"> – 1</w:t>
      </w:r>
      <w:r w:rsidR="00DC6B85">
        <w:rPr>
          <w:sz w:val="28"/>
          <w:szCs w:val="28"/>
        </w:rPr>
        <w:t>6</w:t>
      </w:r>
      <w:r w:rsidRPr="00C5188C">
        <w:rPr>
          <w:sz w:val="28"/>
          <w:szCs w:val="28"/>
        </w:rPr>
        <w:t xml:space="preserve"> чел.</w:t>
      </w:r>
    </w:p>
    <w:p w:rsidR="00F852E4" w:rsidRPr="00C5188C" w:rsidRDefault="00F852E4" w:rsidP="00F852E4">
      <w:pPr>
        <w:jc w:val="both"/>
        <w:rPr>
          <w:sz w:val="28"/>
          <w:szCs w:val="28"/>
        </w:rPr>
      </w:pPr>
      <w:r w:rsidRPr="00C5188C">
        <w:rPr>
          <w:sz w:val="28"/>
          <w:szCs w:val="28"/>
        </w:rPr>
        <w:t>РЖД – 5 чел.</w:t>
      </w:r>
    </w:p>
    <w:p w:rsidR="00F852E4" w:rsidRPr="00C5188C" w:rsidRDefault="00F852E4" w:rsidP="00F852E4">
      <w:pPr>
        <w:jc w:val="both"/>
        <w:rPr>
          <w:sz w:val="28"/>
          <w:szCs w:val="28"/>
        </w:rPr>
      </w:pPr>
      <w:r w:rsidRPr="00C5188C">
        <w:rPr>
          <w:sz w:val="28"/>
          <w:szCs w:val="28"/>
        </w:rPr>
        <w:t xml:space="preserve">Безработных, зарегистрированных в ЦЗ – </w:t>
      </w:r>
      <w:r w:rsidR="00084066">
        <w:rPr>
          <w:sz w:val="28"/>
          <w:szCs w:val="28"/>
        </w:rPr>
        <w:t>0</w:t>
      </w:r>
      <w:r w:rsidRPr="00C5188C">
        <w:rPr>
          <w:sz w:val="28"/>
          <w:szCs w:val="28"/>
        </w:rPr>
        <w:t xml:space="preserve"> чел.</w:t>
      </w:r>
    </w:p>
    <w:p w:rsidR="00F852E4" w:rsidRPr="00C5188C" w:rsidRDefault="00F852E4" w:rsidP="00F852E4">
      <w:pPr>
        <w:jc w:val="both"/>
        <w:rPr>
          <w:sz w:val="28"/>
          <w:szCs w:val="28"/>
        </w:rPr>
      </w:pPr>
      <w:r w:rsidRPr="00C5188C">
        <w:rPr>
          <w:sz w:val="28"/>
          <w:szCs w:val="28"/>
        </w:rPr>
        <w:lastRenderedPageBreak/>
        <w:t xml:space="preserve">Работают в других местах – </w:t>
      </w:r>
      <w:r w:rsidR="00DC6B85">
        <w:rPr>
          <w:sz w:val="28"/>
          <w:szCs w:val="28"/>
        </w:rPr>
        <w:t>103</w:t>
      </w:r>
      <w:r w:rsidRPr="00C5188C">
        <w:rPr>
          <w:sz w:val="28"/>
          <w:szCs w:val="28"/>
        </w:rPr>
        <w:t xml:space="preserve"> чел.</w:t>
      </w:r>
    </w:p>
    <w:p w:rsidR="00F852E4" w:rsidRPr="00C5188C" w:rsidRDefault="00F852E4" w:rsidP="00F852E4">
      <w:pPr>
        <w:jc w:val="both"/>
        <w:rPr>
          <w:sz w:val="28"/>
          <w:szCs w:val="28"/>
        </w:rPr>
      </w:pPr>
      <w:r w:rsidRPr="00C5188C">
        <w:rPr>
          <w:sz w:val="28"/>
          <w:szCs w:val="28"/>
        </w:rPr>
        <w:t>ЛПХ – 45 чел.</w:t>
      </w:r>
    </w:p>
    <w:p w:rsidR="00F852E4" w:rsidRPr="00C5188C" w:rsidRDefault="00F852E4" w:rsidP="00F852E4">
      <w:pPr>
        <w:jc w:val="both"/>
        <w:rPr>
          <w:sz w:val="28"/>
          <w:szCs w:val="28"/>
        </w:rPr>
      </w:pPr>
      <w:r w:rsidRPr="00C5188C">
        <w:rPr>
          <w:sz w:val="28"/>
          <w:szCs w:val="28"/>
        </w:rPr>
        <w:t>Пенсионеров – 1</w:t>
      </w:r>
      <w:r w:rsidR="00084066">
        <w:rPr>
          <w:sz w:val="28"/>
          <w:szCs w:val="28"/>
        </w:rPr>
        <w:t>14</w:t>
      </w:r>
    </w:p>
    <w:p w:rsidR="00084066" w:rsidRDefault="00F852E4" w:rsidP="00F852E4">
      <w:pPr>
        <w:jc w:val="both"/>
        <w:rPr>
          <w:sz w:val="28"/>
          <w:szCs w:val="28"/>
        </w:rPr>
      </w:pPr>
      <w:r w:rsidRPr="00C5188C">
        <w:rPr>
          <w:sz w:val="28"/>
          <w:szCs w:val="28"/>
        </w:rPr>
        <w:t xml:space="preserve">в т.ч. тружеников тыла – </w:t>
      </w:r>
      <w:r w:rsidR="00084066">
        <w:rPr>
          <w:sz w:val="28"/>
          <w:szCs w:val="28"/>
        </w:rPr>
        <w:t>5</w:t>
      </w:r>
      <w:r w:rsidRPr="00C5188C">
        <w:rPr>
          <w:sz w:val="28"/>
          <w:szCs w:val="28"/>
        </w:rPr>
        <w:t xml:space="preserve"> чел.</w:t>
      </w:r>
      <w:r w:rsidR="00C5188C">
        <w:rPr>
          <w:sz w:val="28"/>
          <w:szCs w:val="28"/>
        </w:rPr>
        <w:t>,</w:t>
      </w:r>
    </w:p>
    <w:p w:rsidR="00F852E4" w:rsidRDefault="00F852E4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одиноких престарелых – </w:t>
      </w:r>
      <w:r w:rsidR="00372BD6">
        <w:rPr>
          <w:sz w:val="28"/>
          <w:szCs w:val="28"/>
        </w:rPr>
        <w:t>1</w:t>
      </w:r>
      <w:r w:rsidR="00BD35D6">
        <w:rPr>
          <w:sz w:val="28"/>
          <w:szCs w:val="28"/>
        </w:rPr>
        <w:t xml:space="preserve"> чел.</w:t>
      </w:r>
    </w:p>
    <w:p w:rsidR="00F852E4" w:rsidRDefault="006E3E48" w:rsidP="00F852E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852E4">
        <w:rPr>
          <w:sz w:val="28"/>
          <w:szCs w:val="28"/>
        </w:rPr>
        <w:t xml:space="preserve">сновная причина сокращения численности населения отсутствие рабочих мест и отдаленность от города. </w:t>
      </w:r>
    </w:p>
    <w:p w:rsidR="00D62643" w:rsidRDefault="00D62643" w:rsidP="009C391A">
      <w:pPr>
        <w:rPr>
          <w:b/>
          <w:sz w:val="28"/>
          <w:szCs w:val="28"/>
        </w:rPr>
      </w:pPr>
    </w:p>
    <w:p w:rsidR="000A737A" w:rsidRDefault="000A737A" w:rsidP="000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Налоги и бюджет.</w:t>
      </w:r>
    </w:p>
    <w:p w:rsidR="000A737A" w:rsidRDefault="000A737A" w:rsidP="000A737A">
      <w:pPr>
        <w:jc w:val="both"/>
        <w:rPr>
          <w:sz w:val="28"/>
          <w:szCs w:val="28"/>
        </w:rPr>
      </w:pPr>
    </w:p>
    <w:p w:rsidR="000A737A" w:rsidRDefault="000A737A" w:rsidP="000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источником пополнения бюджета поселения являются налоги и сборы. Во все уровни бюджета собраны 446 135 рублей, что составляет 88% к утвержденному годовому плану на 01.01.2021 г. Дотация на выравнивание бюджетной обеспеченности составляет 5 398 944 рубля.</w:t>
      </w:r>
    </w:p>
    <w:p w:rsidR="000A737A" w:rsidRDefault="000A737A" w:rsidP="000A737A">
      <w:pPr>
        <w:jc w:val="center"/>
        <w:rPr>
          <w:b/>
          <w:sz w:val="28"/>
          <w:szCs w:val="28"/>
        </w:rPr>
      </w:pPr>
    </w:p>
    <w:p w:rsidR="000A737A" w:rsidRDefault="000A737A" w:rsidP="000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доходной части бюджета.</w:t>
      </w:r>
    </w:p>
    <w:p w:rsidR="000A737A" w:rsidRDefault="000A737A" w:rsidP="000A737A">
      <w:pPr>
        <w:jc w:val="both"/>
        <w:rPr>
          <w:sz w:val="28"/>
          <w:szCs w:val="28"/>
        </w:rPr>
      </w:pPr>
    </w:p>
    <w:tbl>
      <w:tblPr>
        <w:tblW w:w="9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3"/>
        <w:gridCol w:w="1559"/>
        <w:gridCol w:w="1558"/>
        <w:gridCol w:w="1416"/>
        <w:gridCol w:w="991"/>
        <w:gridCol w:w="991"/>
      </w:tblGrid>
      <w:tr w:rsidR="000A737A" w:rsidTr="000A7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7A" w:rsidRDefault="000A737A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</w:pPr>
            <w:proofErr w:type="gramStart"/>
            <w:r>
              <w:t xml:space="preserve">Утвержден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план (тыс.р.)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</w:pPr>
            <w:proofErr w:type="gramStart"/>
            <w:r>
              <w:t xml:space="preserve">Уточнен 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план</w:t>
            </w:r>
          </w:p>
          <w:p w:rsidR="000A737A" w:rsidRDefault="000A737A">
            <w:pPr>
              <w:spacing w:line="276" w:lineRule="auto"/>
              <w:jc w:val="both"/>
            </w:pPr>
            <w:r>
              <w:t>(тыс.р.)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</w:pPr>
            <w:proofErr w:type="spellStart"/>
            <w:r>
              <w:t>Фактич</w:t>
            </w:r>
            <w:proofErr w:type="spellEnd"/>
            <w:r>
              <w:t xml:space="preserve">. </w:t>
            </w:r>
            <w:proofErr w:type="spellStart"/>
            <w:r>
              <w:t>поступ</w:t>
            </w:r>
            <w:proofErr w:type="spellEnd"/>
          </w:p>
          <w:p w:rsidR="000A737A" w:rsidRDefault="000A737A">
            <w:pPr>
              <w:spacing w:line="276" w:lineRule="auto"/>
              <w:jc w:val="both"/>
            </w:pPr>
            <w:proofErr w:type="spellStart"/>
            <w:r>
              <w:t>ление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center"/>
            </w:pPr>
            <w:r>
              <w:t xml:space="preserve">% к </w:t>
            </w:r>
            <w:proofErr w:type="spellStart"/>
            <w:r>
              <w:t>уточн</w:t>
            </w:r>
            <w:proofErr w:type="spellEnd"/>
            <w:r>
              <w:t>. пл.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center"/>
            </w:pPr>
            <w:r>
              <w:t xml:space="preserve">% к </w:t>
            </w:r>
            <w:proofErr w:type="spellStart"/>
            <w:r>
              <w:t>утверж</w:t>
            </w:r>
            <w:proofErr w:type="spellEnd"/>
            <w:r>
              <w:t>. пл.</w:t>
            </w:r>
          </w:p>
        </w:tc>
      </w:tr>
      <w:tr w:rsidR="000A737A" w:rsidTr="000A7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0A737A" w:rsidTr="000A7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НДФЛ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0A737A" w:rsidTr="000A7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0A737A" w:rsidTr="000A7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им. физ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A737A" w:rsidTr="000A7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A737A" w:rsidTr="000A737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собственных доходов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446135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37A" w:rsidRDefault="000A737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0A737A" w:rsidRDefault="000A737A" w:rsidP="000A737A">
      <w:pPr>
        <w:jc w:val="both"/>
        <w:rPr>
          <w:sz w:val="28"/>
          <w:szCs w:val="28"/>
        </w:rPr>
      </w:pPr>
    </w:p>
    <w:p w:rsidR="000A737A" w:rsidRDefault="000A737A" w:rsidP="000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Убедительная просьба к жителям ликвидировать срочно все задолженности по земельному, имущественному и транспортному налогам. </w:t>
      </w:r>
    </w:p>
    <w:p w:rsidR="000A737A" w:rsidRDefault="000A737A" w:rsidP="000A73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2022 год принят бюджет на сумму 3 440 093 рублей.</w:t>
      </w:r>
    </w:p>
    <w:p w:rsidR="000A737A" w:rsidRDefault="000A737A" w:rsidP="000A737A">
      <w:pPr>
        <w:jc w:val="center"/>
        <w:rPr>
          <w:b/>
          <w:sz w:val="28"/>
          <w:szCs w:val="28"/>
        </w:rPr>
      </w:pPr>
    </w:p>
    <w:p w:rsidR="000A737A" w:rsidRDefault="000A737A" w:rsidP="000A73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средствам самообложения</w:t>
      </w:r>
    </w:p>
    <w:p w:rsidR="000A737A" w:rsidRDefault="000A737A" w:rsidP="000A737A">
      <w:pPr>
        <w:jc w:val="center"/>
        <w:rPr>
          <w:b/>
          <w:sz w:val="28"/>
          <w:szCs w:val="28"/>
        </w:rPr>
      </w:pPr>
    </w:p>
    <w:p w:rsidR="000A737A" w:rsidRDefault="000A737A" w:rsidP="000A737A">
      <w:pPr>
        <w:jc w:val="center"/>
        <w:rPr>
          <w:sz w:val="28"/>
          <w:szCs w:val="28"/>
        </w:rPr>
      </w:pPr>
      <w:r>
        <w:rPr>
          <w:sz w:val="28"/>
          <w:szCs w:val="28"/>
        </w:rPr>
        <w:t>Сумма собранных средств в 2021 году- 104050,00 руб., в т.ч. 93500 руб. за 1кв. 2021 г., 10550- 9 месяцев 2020 г.</w:t>
      </w:r>
    </w:p>
    <w:tbl>
      <w:tblPr>
        <w:tblW w:w="9960" w:type="dxa"/>
        <w:tblInd w:w="-601" w:type="dxa"/>
        <w:tblLook w:val="04A0"/>
      </w:tblPr>
      <w:tblGrid>
        <w:gridCol w:w="594"/>
        <w:gridCol w:w="4099"/>
        <w:gridCol w:w="1507"/>
        <w:gridCol w:w="1680"/>
        <w:gridCol w:w="2080"/>
      </w:tblGrid>
      <w:tr w:rsidR="000A737A" w:rsidTr="000A737A">
        <w:trPr>
          <w:trHeight w:val="315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37A" w:rsidRDefault="000A73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Освоение средств самообложения в 2021 году</w:t>
            </w:r>
          </w:p>
        </w:tc>
      </w:tr>
      <w:tr w:rsidR="000A737A" w:rsidTr="000A737A">
        <w:trPr>
          <w:trHeight w:val="25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Сумма, всего  руб.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0A737A" w:rsidTr="000A737A">
        <w:trPr>
          <w:trHeight w:val="72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rPr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средства  граждан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средства бюджета Республики Татарстан</w:t>
            </w:r>
          </w:p>
        </w:tc>
      </w:tr>
      <w:tr w:rsidR="000A737A" w:rsidTr="000A737A">
        <w:trPr>
          <w:trHeight w:val="7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Щебенение дороги в с.Утяшки, 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агорная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141 600</w:t>
            </w:r>
          </w:p>
        </w:tc>
      </w:tr>
      <w:tr w:rsidR="000A737A" w:rsidTr="000A737A">
        <w:trPr>
          <w:trHeight w:val="7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колодца в д.Тенибяково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63 750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51000</w:t>
            </w:r>
          </w:p>
        </w:tc>
      </w:tr>
      <w:tr w:rsidR="000A737A" w:rsidTr="000A737A">
        <w:trPr>
          <w:trHeight w:val="9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сетей уличного освещения Утяшкинского сельского поселения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</w:tr>
      <w:tr w:rsidR="000A737A" w:rsidTr="000A737A">
        <w:trPr>
          <w:trHeight w:val="9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Механизированная уборка дороги до ст.</w:t>
            </w:r>
            <w:r w:rsidR="00A746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Кубня в зимний период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</w:tr>
      <w:tr w:rsidR="000A737A" w:rsidTr="000A737A">
        <w:trPr>
          <w:trHeight w:val="9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37A" w:rsidRDefault="000A73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сметной документации, строительный контроль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737A" w:rsidRDefault="000A737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1 785</w:t>
            </w:r>
          </w:p>
        </w:tc>
      </w:tr>
      <w:tr w:rsidR="000A737A" w:rsidTr="000A737A">
        <w:trPr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A737A" w:rsidRDefault="000A737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37A" w:rsidRDefault="000A737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307 982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37A" w:rsidRDefault="000A737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61597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737A" w:rsidRDefault="000A737A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246 385</w:t>
            </w:r>
          </w:p>
        </w:tc>
      </w:tr>
    </w:tbl>
    <w:p w:rsidR="000A737A" w:rsidRDefault="000A737A" w:rsidP="000A737A"/>
    <w:p w:rsidR="00360F6B" w:rsidRDefault="00360F6B" w:rsidP="008109F4">
      <w:pPr>
        <w:jc w:val="both"/>
        <w:rPr>
          <w:sz w:val="28"/>
          <w:szCs w:val="28"/>
        </w:rPr>
      </w:pPr>
    </w:p>
    <w:p w:rsidR="008849A0" w:rsidRPr="007831B4" w:rsidRDefault="008849A0" w:rsidP="008109F4">
      <w:pPr>
        <w:jc w:val="both"/>
        <w:rPr>
          <w:sz w:val="28"/>
          <w:szCs w:val="28"/>
        </w:rPr>
      </w:pPr>
    </w:p>
    <w:p w:rsidR="00DB315A" w:rsidRPr="00C049F9" w:rsidRDefault="00DB315A" w:rsidP="00671A42">
      <w:pPr>
        <w:jc w:val="center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С</w:t>
      </w:r>
      <w:r w:rsidR="0096301E" w:rsidRPr="00C049F9">
        <w:rPr>
          <w:b/>
          <w:sz w:val="28"/>
          <w:szCs w:val="28"/>
        </w:rPr>
        <w:t>ельское хозяйство</w:t>
      </w:r>
      <w:r w:rsidRPr="00C049F9">
        <w:rPr>
          <w:b/>
          <w:sz w:val="28"/>
          <w:szCs w:val="28"/>
        </w:rPr>
        <w:t>.</w:t>
      </w:r>
    </w:p>
    <w:p w:rsidR="00DB315A" w:rsidRDefault="00DB315A" w:rsidP="008109F4">
      <w:pPr>
        <w:jc w:val="both"/>
        <w:rPr>
          <w:sz w:val="28"/>
          <w:szCs w:val="28"/>
        </w:rPr>
      </w:pPr>
    </w:p>
    <w:p w:rsidR="003124B2" w:rsidRDefault="00CF70A9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315A">
        <w:rPr>
          <w:sz w:val="28"/>
          <w:szCs w:val="28"/>
        </w:rPr>
        <w:t>Общая площа</w:t>
      </w:r>
      <w:r w:rsidR="003124B2">
        <w:rPr>
          <w:sz w:val="28"/>
          <w:szCs w:val="28"/>
        </w:rPr>
        <w:t xml:space="preserve">дь территории поселения </w:t>
      </w:r>
      <w:smartTag w:uri="urn:schemas-microsoft-com:office:smarttags" w:element="metricconverter">
        <w:smartTagPr>
          <w:attr w:name="ProductID" w:val="5360 га"/>
        </w:smartTagPr>
        <w:r w:rsidR="003124B2">
          <w:rPr>
            <w:sz w:val="28"/>
            <w:szCs w:val="28"/>
          </w:rPr>
          <w:t>5360 га</w:t>
        </w:r>
      </w:smartTag>
      <w:r w:rsidR="003124B2">
        <w:rPr>
          <w:sz w:val="28"/>
          <w:szCs w:val="28"/>
        </w:rPr>
        <w:t>.</w:t>
      </w:r>
      <w:r w:rsidR="003124B2" w:rsidRPr="003124B2">
        <w:rPr>
          <w:sz w:val="28"/>
          <w:szCs w:val="28"/>
        </w:rPr>
        <w:t xml:space="preserve"> </w:t>
      </w:r>
    </w:p>
    <w:p w:rsidR="00023AA3" w:rsidRDefault="00FE1486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земель с/х назначения – </w:t>
      </w:r>
      <w:smartTag w:uri="urn:schemas-microsoft-com:office:smarttags" w:element="metricconverter">
        <w:smartTagPr>
          <w:attr w:name="ProductID" w:val="4008 га"/>
        </w:smartTagPr>
        <w:r>
          <w:rPr>
            <w:sz w:val="28"/>
            <w:szCs w:val="28"/>
          </w:rPr>
          <w:t>40</w:t>
        </w:r>
        <w:r w:rsidR="003124B2">
          <w:rPr>
            <w:sz w:val="28"/>
            <w:szCs w:val="28"/>
          </w:rPr>
          <w:t>0</w:t>
        </w:r>
        <w:r>
          <w:rPr>
            <w:sz w:val="28"/>
            <w:szCs w:val="28"/>
          </w:rPr>
          <w:t>8</w:t>
        </w:r>
        <w:r w:rsidR="003124B2">
          <w:rPr>
            <w:sz w:val="28"/>
            <w:szCs w:val="28"/>
          </w:rPr>
          <w:t xml:space="preserve"> га</w:t>
        </w:r>
      </w:smartTag>
      <w:r w:rsidR="003124B2">
        <w:rPr>
          <w:sz w:val="28"/>
          <w:szCs w:val="28"/>
        </w:rPr>
        <w:t>, в т.ч.</w:t>
      </w:r>
      <w:r w:rsidR="00DB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пашни – </w:t>
      </w:r>
      <w:smartTag w:uri="urn:schemas-microsoft-com:office:smarttags" w:element="metricconverter">
        <w:smartTagPr>
          <w:attr w:name="ProductID" w:val="3150 га"/>
        </w:smartTagPr>
        <w:r>
          <w:rPr>
            <w:sz w:val="28"/>
            <w:szCs w:val="28"/>
          </w:rPr>
          <w:t>3150 га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58 га"/>
        </w:smartTagPr>
        <w:r w:rsidR="00DB315A">
          <w:rPr>
            <w:sz w:val="28"/>
            <w:szCs w:val="28"/>
          </w:rPr>
          <w:t>258 га</w:t>
        </w:r>
      </w:smartTag>
      <w:r w:rsidR="00DB315A">
        <w:rPr>
          <w:sz w:val="28"/>
          <w:szCs w:val="28"/>
        </w:rPr>
        <w:t xml:space="preserve"> земель с/х назначения находятся за р. Свияга на границе Верхнеуслонского района,</w:t>
      </w:r>
      <w:r w:rsidR="002E629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90 га"/>
        </w:smartTagPr>
        <w:r w:rsidR="002E6295">
          <w:rPr>
            <w:sz w:val="28"/>
            <w:szCs w:val="28"/>
          </w:rPr>
          <w:t>890 га</w:t>
        </w:r>
      </w:smartTag>
      <w:r w:rsidR="002E6295">
        <w:rPr>
          <w:sz w:val="28"/>
          <w:szCs w:val="28"/>
        </w:rPr>
        <w:t xml:space="preserve"> находятся в ведении </w:t>
      </w:r>
      <w:proofErr w:type="spellStart"/>
      <w:r w:rsidR="002E6295">
        <w:rPr>
          <w:sz w:val="28"/>
          <w:szCs w:val="28"/>
        </w:rPr>
        <w:t>Г</w:t>
      </w:r>
      <w:r w:rsidR="00BC140D">
        <w:rPr>
          <w:sz w:val="28"/>
          <w:szCs w:val="28"/>
        </w:rPr>
        <w:t>оспирод</w:t>
      </w:r>
      <w:r w:rsidR="00A74617">
        <w:rPr>
          <w:sz w:val="28"/>
          <w:szCs w:val="28"/>
        </w:rPr>
        <w:t>о</w:t>
      </w:r>
      <w:r w:rsidR="00BC140D">
        <w:rPr>
          <w:sz w:val="28"/>
          <w:szCs w:val="28"/>
        </w:rPr>
        <w:t>заказника</w:t>
      </w:r>
      <w:proofErr w:type="spellEnd"/>
      <w:r w:rsidR="002E6295">
        <w:rPr>
          <w:sz w:val="28"/>
          <w:szCs w:val="28"/>
        </w:rPr>
        <w:t xml:space="preserve"> «</w:t>
      </w:r>
      <w:proofErr w:type="spellStart"/>
      <w:r w:rsidR="002E6295">
        <w:rPr>
          <w:sz w:val="28"/>
          <w:szCs w:val="28"/>
        </w:rPr>
        <w:t>Свияжский</w:t>
      </w:r>
      <w:proofErr w:type="spellEnd"/>
      <w:r w:rsidR="002E6295">
        <w:rPr>
          <w:sz w:val="28"/>
          <w:szCs w:val="28"/>
        </w:rPr>
        <w:t>».</w:t>
      </w:r>
    </w:p>
    <w:p w:rsidR="00C20EFF" w:rsidRDefault="00C20EFF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6295">
        <w:rPr>
          <w:sz w:val="28"/>
          <w:szCs w:val="28"/>
        </w:rPr>
        <w:t xml:space="preserve"> На территории поселения</w:t>
      </w:r>
      <w:r w:rsidR="00C17CC9">
        <w:rPr>
          <w:sz w:val="28"/>
          <w:szCs w:val="28"/>
        </w:rPr>
        <w:t xml:space="preserve"> работает и</w:t>
      </w:r>
      <w:r w:rsidR="002E6295">
        <w:rPr>
          <w:sz w:val="28"/>
          <w:szCs w:val="28"/>
        </w:rPr>
        <w:t xml:space="preserve"> </w:t>
      </w:r>
      <w:r w:rsidR="00023AA3">
        <w:rPr>
          <w:sz w:val="28"/>
          <w:szCs w:val="28"/>
        </w:rPr>
        <w:t>развивае</w:t>
      </w:r>
      <w:r w:rsidR="00F6157A">
        <w:rPr>
          <w:sz w:val="28"/>
          <w:szCs w:val="28"/>
        </w:rPr>
        <w:t>т свой бизнес крупный инвестор</w:t>
      </w:r>
      <w:r w:rsidR="00023AA3">
        <w:rPr>
          <w:sz w:val="28"/>
          <w:szCs w:val="28"/>
        </w:rPr>
        <w:t xml:space="preserve"> </w:t>
      </w:r>
      <w:r w:rsidR="00FE1486">
        <w:rPr>
          <w:sz w:val="28"/>
          <w:szCs w:val="28"/>
        </w:rPr>
        <w:t xml:space="preserve">ОАО </w:t>
      </w:r>
      <w:r w:rsidR="00023AA3">
        <w:rPr>
          <w:sz w:val="28"/>
          <w:szCs w:val="28"/>
        </w:rPr>
        <w:t xml:space="preserve">«Красный </w:t>
      </w:r>
      <w:proofErr w:type="spellStart"/>
      <w:r w:rsidR="00023AA3">
        <w:rPr>
          <w:sz w:val="28"/>
          <w:szCs w:val="28"/>
        </w:rPr>
        <w:t>Восток-Агро</w:t>
      </w:r>
      <w:proofErr w:type="spellEnd"/>
      <w:r w:rsidR="00023AA3">
        <w:rPr>
          <w:sz w:val="28"/>
          <w:szCs w:val="28"/>
        </w:rPr>
        <w:t>»</w:t>
      </w:r>
      <w:r w:rsidR="00FE1486">
        <w:rPr>
          <w:sz w:val="28"/>
          <w:szCs w:val="28"/>
        </w:rPr>
        <w:t xml:space="preserve"> и</w:t>
      </w:r>
      <w:r w:rsidR="00F1191C">
        <w:rPr>
          <w:sz w:val="28"/>
          <w:szCs w:val="28"/>
        </w:rPr>
        <w:t xml:space="preserve"> ООО «ВЗП Заволжье</w:t>
      </w:r>
      <w:r w:rsidR="00FE1486">
        <w:rPr>
          <w:sz w:val="28"/>
          <w:szCs w:val="28"/>
        </w:rPr>
        <w:t xml:space="preserve">». </w:t>
      </w:r>
    </w:p>
    <w:p w:rsidR="00E645AF" w:rsidRDefault="00C20EFF" w:rsidP="0008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3AA3">
        <w:rPr>
          <w:sz w:val="28"/>
          <w:szCs w:val="28"/>
        </w:rPr>
        <w:t xml:space="preserve"> В с. Бузаево имеется ферма</w:t>
      </w:r>
      <w:r>
        <w:rPr>
          <w:sz w:val="28"/>
          <w:szCs w:val="28"/>
        </w:rPr>
        <w:t xml:space="preserve"> ЗАО «Племдело Заволжья </w:t>
      </w:r>
      <w:r w:rsidR="00023AA3">
        <w:rPr>
          <w:sz w:val="28"/>
          <w:szCs w:val="28"/>
        </w:rPr>
        <w:t>по выращивани</w:t>
      </w:r>
      <w:r w:rsidR="00B25ED9">
        <w:rPr>
          <w:sz w:val="28"/>
          <w:szCs w:val="28"/>
        </w:rPr>
        <w:t>ю нетелей</w:t>
      </w:r>
      <w:r w:rsidR="002E6295">
        <w:rPr>
          <w:sz w:val="28"/>
          <w:szCs w:val="28"/>
        </w:rPr>
        <w:t>.</w:t>
      </w:r>
      <w:r w:rsidR="0069562D">
        <w:rPr>
          <w:sz w:val="28"/>
          <w:szCs w:val="28"/>
        </w:rPr>
        <w:t xml:space="preserve"> К сожалению</w:t>
      </w:r>
      <w:r w:rsidR="00BC140D">
        <w:rPr>
          <w:sz w:val="28"/>
          <w:szCs w:val="28"/>
        </w:rPr>
        <w:t>,</w:t>
      </w:r>
      <w:r w:rsidR="0069562D">
        <w:rPr>
          <w:sz w:val="28"/>
          <w:szCs w:val="28"/>
        </w:rPr>
        <w:t xml:space="preserve"> сегодня</w:t>
      </w:r>
      <w:r w:rsidR="00F1191C">
        <w:rPr>
          <w:sz w:val="28"/>
          <w:szCs w:val="28"/>
        </w:rPr>
        <w:t xml:space="preserve"> она пустует в связи с вывозом </w:t>
      </w:r>
      <w:r w:rsidR="00C17CC9">
        <w:rPr>
          <w:sz w:val="28"/>
          <w:szCs w:val="28"/>
        </w:rPr>
        <w:t>нетелей</w:t>
      </w:r>
      <w:r w:rsidR="00E645AF">
        <w:rPr>
          <w:sz w:val="28"/>
          <w:szCs w:val="28"/>
        </w:rPr>
        <w:t xml:space="preserve"> в другие области </w:t>
      </w:r>
      <w:r w:rsidR="00F1191C">
        <w:rPr>
          <w:sz w:val="28"/>
          <w:szCs w:val="28"/>
        </w:rPr>
        <w:t>РФ.</w:t>
      </w:r>
    </w:p>
    <w:p w:rsidR="00BC140D" w:rsidRDefault="0069562D" w:rsidP="00084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8A3B7F">
        <w:rPr>
          <w:sz w:val="28"/>
          <w:szCs w:val="28"/>
        </w:rPr>
        <w:t xml:space="preserve">поселении имеются все условия для ведения ЛПХ и КФХ. </w:t>
      </w:r>
      <w:r w:rsidR="00BC140D">
        <w:rPr>
          <w:sz w:val="28"/>
          <w:szCs w:val="28"/>
        </w:rPr>
        <w:t xml:space="preserve">С 1991 года за каждым НП закреплены пастбища: Утяшки- 75 га, Бузаево, Луковское по 25 га. Пастбища </w:t>
      </w:r>
      <w:r w:rsidR="004E4D97">
        <w:rPr>
          <w:sz w:val="28"/>
          <w:szCs w:val="28"/>
        </w:rPr>
        <w:t>д.</w:t>
      </w:r>
      <w:r w:rsidR="00BC140D">
        <w:rPr>
          <w:sz w:val="28"/>
          <w:szCs w:val="28"/>
        </w:rPr>
        <w:t xml:space="preserve"> Утяково находятся на землях заказника. </w:t>
      </w:r>
    </w:p>
    <w:p w:rsidR="00F6157A" w:rsidRDefault="00D378D9" w:rsidP="005171D8">
      <w:pPr>
        <w:pStyle w:val="31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На 1.01.</w:t>
      </w:r>
      <w:r w:rsidR="006C5FEE">
        <w:rPr>
          <w:sz w:val="28"/>
          <w:szCs w:val="28"/>
        </w:rPr>
        <w:t>202</w:t>
      </w:r>
      <w:r w:rsidR="00084066">
        <w:rPr>
          <w:sz w:val="28"/>
          <w:szCs w:val="28"/>
        </w:rPr>
        <w:t>2</w:t>
      </w:r>
      <w:r w:rsidR="008A3B7F">
        <w:rPr>
          <w:sz w:val="28"/>
          <w:szCs w:val="28"/>
        </w:rPr>
        <w:t xml:space="preserve"> года коли</w:t>
      </w:r>
      <w:r w:rsidR="00BA1CCD">
        <w:rPr>
          <w:sz w:val="28"/>
          <w:szCs w:val="28"/>
        </w:rPr>
        <w:t>честв</w:t>
      </w:r>
      <w:r>
        <w:rPr>
          <w:sz w:val="28"/>
          <w:szCs w:val="28"/>
        </w:rPr>
        <w:t>о</w:t>
      </w:r>
      <w:r w:rsidR="00BA1CCD">
        <w:rPr>
          <w:sz w:val="28"/>
          <w:szCs w:val="28"/>
        </w:rPr>
        <w:t xml:space="preserve"> КРС всего </w:t>
      </w:r>
      <w:r w:rsidR="00084066">
        <w:rPr>
          <w:sz w:val="28"/>
          <w:szCs w:val="28"/>
        </w:rPr>
        <w:t>10</w:t>
      </w:r>
      <w:r w:rsidR="00F6157A">
        <w:rPr>
          <w:sz w:val="28"/>
          <w:szCs w:val="28"/>
        </w:rPr>
        <w:t>1</w:t>
      </w:r>
      <w:r w:rsidR="00EA62EB">
        <w:rPr>
          <w:sz w:val="28"/>
          <w:szCs w:val="28"/>
        </w:rPr>
        <w:t xml:space="preserve"> гол.</w:t>
      </w:r>
      <w:r w:rsidR="008A3B7F">
        <w:rPr>
          <w:sz w:val="28"/>
          <w:szCs w:val="28"/>
        </w:rPr>
        <w:t xml:space="preserve"> </w:t>
      </w:r>
      <w:r w:rsidR="00084066">
        <w:rPr>
          <w:sz w:val="28"/>
          <w:szCs w:val="28"/>
        </w:rPr>
        <w:t>П</w:t>
      </w:r>
      <w:r w:rsidR="00C17CC9">
        <w:rPr>
          <w:sz w:val="28"/>
          <w:szCs w:val="28"/>
        </w:rPr>
        <w:t>оголовье коров</w:t>
      </w:r>
      <w:r w:rsidR="00DD48E3">
        <w:rPr>
          <w:sz w:val="28"/>
          <w:szCs w:val="28"/>
        </w:rPr>
        <w:t xml:space="preserve"> увеличилось на </w:t>
      </w:r>
      <w:r w:rsidR="00F6157A">
        <w:rPr>
          <w:sz w:val="28"/>
          <w:szCs w:val="28"/>
        </w:rPr>
        <w:t>3</w:t>
      </w:r>
      <w:r w:rsidR="00DD48E3">
        <w:rPr>
          <w:sz w:val="28"/>
          <w:szCs w:val="28"/>
        </w:rPr>
        <w:t xml:space="preserve"> головы</w:t>
      </w:r>
      <w:r>
        <w:rPr>
          <w:sz w:val="28"/>
          <w:szCs w:val="28"/>
        </w:rPr>
        <w:t xml:space="preserve"> -</w:t>
      </w:r>
      <w:r w:rsidR="00017000">
        <w:rPr>
          <w:sz w:val="28"/>
          <w:szCs w:val="28"/>
        </w:rPr>
        <w:t xml:space="preserve"> 3</w:t>
      </w:r>
      <w:r w:rsidR="00F6157A">
        <w:rPr>
          <w:sz w:val="28"/>
          <w:szCs w:val="28"/>
        </w:rPr>
        <w:t>6</w:t>
      </w:r>
      <w:r w:rsidR="00017000">
        <w:rPr>
          <w:sz w:val="28"/>
          <w:szCs w:val="28"/>
        </w:rPr>
        <w:t xml:space="preserve"> гол</w:t>
      </w:r>
      <w:proofErr w:type="gramStart"/>
      <w:r w:rsidR="008A3B7F">
        <w:rPr>
          <w:sz w:val="28"/>
          <w:szCs w:val="28"/>
        </w:rPr>
        <w:t xml:space="preserve">., </w:t>
      </w:r>
      <w:proofErr w:type="gramEnd"/>
      <w:r w:rsidR="008A3B7F">
        <w:rPr>
          <w:sz w:val="28"/>
          <w:szCs w:val="28"/>
        </w:rPr>
        <w:t xml:space="preserve">поголовье </w:t>
      </w:r>
      <w:r w:rsidR="00BA1CCD">
        <w:rPr>
          <w:sz w:val="28"/>
          <w:szCs w:val="28"/>
        </w:rPr>
        <w:t>овец</w:t>
      </w:r>
      <w:r w:rsidR="00C17CC9">
        <w:rPr>
          <w:sz w:val="28"/>
          <w:szCs w:val="28"/>
        </w:rPr>
        <w:t xml:space="preserve"> </w:t>
      </w:r>
      <w:r w:rsidR="00DD48E3">
        <w:rPr>
          <w:sz w:val="28"/>
          <w:szCs w:val="28"/>
        </w:rPr>
        <w:t>прибавилось</w:t>
      </w:r>
      <w:r w:rsidR="00C17CC9">
        <w:rPr>
          <w:sz w:val="28"/>
          <w:szCs w:val="28"/>
        </w:rPr>
        <w:t xml:space="preserve"> на </w:t>
      </w:r>
      <w:r w:rsidR="00C4124A">
        <w:rPr>
          <w:sz w:val="28"/>
          <w:szCs w:val="28"/>
        </w:rPr>
        <w:t>9 гол.</w:t>
      </w:r>
      <w:r w:rsidR="004E4D97">
        <w:rPr>
          <w:sz w:val="28"/>
          <w:szCs w:val="28"/>
        </w:rPr>
        <w:t>,</w:t>
      </w:r>
      <w:r w:rsidR="00C4124A">
        <w:rPr>
          <w:sz w:val="28"/>
          <w:szCs w:val="28"/>
        </w:rPr>
        <w:t xml:space="preserve"> </w:t>
      </w:r>
      <w:r w:rsidR="00C17CC9">
        <w:rPr>
          <w:sz w:val="28"/>
          <w:szCs w:val="28"/>
        </w:rPr>
        <w:t>и составляет</w:t>
      </w:r>
      <w:r w:rsidR="00BA1CCD">
        <w:rPr>
          <w:sz w:val="28"/>
          <w:szCs w:val="28"/>
        </w:rPr>
        <w:t xml:space="preserve"> </w:t>
      </w:r>
      <w:r w:rsidR="00DD48E3">
        <w:rPr>
          <w:sz w:val="28"/>
          <w:szCs w:val="28"/>
        </w:rPr>
        <w:t>50</w:t>
      </w:r>
      <w:r w:rsidR="00BA1CCD">
        <w:rPr>
          <w:sz w:val="28"/>
          <w:szCs w:val="28"/>
        </w:rPr>
        <w:t>голов.</w:t>
      </w:r>
      <w:r w:rsidR="00C17CC9">
        <w:rPr>
          <w:sz w:val="28"/>
          <w:szCs w:val="28"/>
        </w:rPr>
        <w:t xml:space="preserve"> Поголовье коз </w:t>
      </w:r>
      <w:r w:rsidR="00DD48E3">
        <w:rPr>
          <w:sz w:val="28"/>
          <w:szCs w:val="28"/>
        </w:rPr>
        <w:t>увеличилось</w:t>
      </w:r>
      <w:r w:rsidR="00C17CC9">
        <w:rPr>
          <w:sz w:val="28"/>
          <w:szCs w:val="28"/>
        </w:rPr>
        <w:t xml:space="preserve"> на</w:t>
      </w:r>
      <w:r w:rsidR="00C4124A">
        <w:rPr>
          <w:sz w:val="28"/>
          <w:szCs w:val="28"/>
        </w:rPr>
        <w:t xml:space="preserve"> </w:t>
      </w:r>
      <w:r w:rsidR="00DD48E3">
        <w:rPr>
          <w:sz w:val="28"/>
          <w:szCs w:val="28"/>
        </w:rPr>
        <w:t>1</w:t>
      </w:r>
      <w:r w:rsidR="00F6157A">
        <w:rPr>
          <w:sz w:val="28"/>
          <w:szCs w:val="28"/>
        </w:rPr>
        <w:t>1</w:t>
      </w:r>
      <w:r w:rsidR="00C17CC9">
        <w:rPr>
          <w:sz w:val="28"/>
          <w:szCs w:val="28"/>
        </w:rPr>
        <w:t xml:space="preserve"> голов, всего </w:t>
      </w:r>
      <w:r w:rsidR="00DD48E3">
        <w:rPr>
          <w:sz w:val="28"/>
          <w:szCs w:val="28"/>
        </w:rPr>
        <w:t>7</w:t>
      </w:r>
      <w:r w:rsidR="00F6157A">
        <w:rPr>
          <w:sz w:val="28"/>
          <w:szCs w:val="28"/>
        </w:rPr>
        <w:t>3</w:t>
      </w:r>
      <w:r w:rsidR="00C17CC9">
        <w:rPr>
          <w:sz w:val="28"/>
          <w:szCs w:val="28"/>
        </w:rPr>
        <w:t>.</w:t>
      </w:r>
      <w:r w:rsidR="00885D06">
        <w:rPr>
          <w:sz w:val="28"/>
          <w:szCs w:val="28"/>
        </w:rPr>
        <w:t xml:space="preserve"> Поголовье свиней </w:t>
      </w:r>
      <w:r w:rsidR="00DD48E3">
        <w:rPr>
          <w:sz w:val="28"/>
          <w:szCs w:val="28"/>
        </w:rPr>
        <w:t>53</w:t>
      </w:r>
      <w:r w:rsidR="00885D06">
        <w:rPr>
          <w:sz w:val="28"/>
          <w:szCs w:val="28"/>
        </w:rPr>
        <w:t xml:space="preserve"> голов</w:t>
      </w:r>
      <w:r w:rsidR="004E4D97">
        <w:rPr>
          <w:sz w:val="28"/>
          <w:szCs w:val="28"/>
        </w:rPr>
        <w:t>ы</w:t>
      </w:r>
      <w:r w:rsidR="00885D06">
        <w:rPr>
          <w:sz w:val="28"/>
          <w:szCs w:val="28"/>
        </w:rPr>
        <w:t xml:space="preserve">, </w:t>
      </w:r>
      <w:r w:rsidR="00DD48E3">
        <w:rPr>
          <w:sz w:val="28"/>
          <w:szCs w:val="28"/>
        </w:rPr>
        <w:t>больше</w:t>
      </w:r>
      <w:r w:rsidR="00C4124A">
        <w:rPr>
          <w:sz w:val="28"/>
          <w:szCs w:val="28"/>
        </w:rPr>
        <w:t xml:space="preserve"> на </w:t>
      </w:r>
      <w:r w:rsidR="00F6157A">
        <w:rPr>
          <w:sz w:val="28"/>
          <w:szCs w:val="28"/>
        </w:rPr>
        <w:t>1</w:t>
      </w:r>
      <w:r w:rsidR="00DD48E3">
        <w:rPr>
          <w:sz w:val="28"/>
          <w:szCs w:val="28"/>
        </w:rPr>
        <w:t>9</w:t>
      </w:r>
      <w:r w:rsidR="00C4124A">
        <w:rPr>
          <w:sz w:val="28"/>
          <w:szCs w:val="28"/>
        </w:rPr>
        <w:t xml:space="preserve"> гол</w:t>
      </w:r>
      <w:r w:rsidR="00885D06">
        <w:rPr>
          <w:sz w:val="28"/>
          <w:szCs w:val="28"/>
        </w:rPr>
        <w:t>.</w:t>
      </w:r>
      <w:r w:rsidR="00BA1CCD">
        <w:rPr>
          <w:sz w:val="28"/>
          <w:szCs w:val="28"/>
        </w:rPr>
        <w:t xml:space="preserve"> С личных подворий прода</w:t>
      </w:r>
      <w:r w:rsidR="006D2BE0">
        <w:rPr>
          <w:sz w:val="28"/>
          <w:szCs w:val="28"/>
        </w:rPr>
        <w:t>но 1</w:t>
      </w:r>
      <w:r w:rsidR="00C4124A">
        <w:rPr>
          <w:sz w:val="28"/>
          <w:szCs w:val="28"/>
        </w:rPr>
        <w:t>4</w:t>
      </w:r>
      <w:r w:rsidR="00F6157A">
        <w:rPr>
          <w:sz w:val="28"/>
          <w:szCs w:val="28"/>
        </w:rPr>
        <w:t>87</w:t>
      </w:r>
      <w:r w:rsidR="006D2BE0">
        <w:rPr>
          <w:sz w:val="28"/>
          <w:szCs w:val="28"/>
        </w:rPr>
        <w:t xml:space="preserve"> </w:t>
      </w:r>
      <w:proofErr w:type="spellStart"/>
      <w:r w:rsidR="006D2BE0">
        <w:rPr>
          <w:sz w:val="28"/>
          <w:szCs w:val="28"/>
        </w:rPr>
        <w:t>ц</w:t>
      </w:r>
      <w:proofErr w:type="spellEnd"/>
      <w:r w:rsidR="006D2BE0">
        <w:rPr>
          <w:sz w:val="28"/>
          <w:szCs w:val="28"/>
        </w:rPr>
        <w:t xml:space="preserve"> молока, </w:t>
      </w:r>
      <w:r w:rsidR="00F6157A">
        <w:rPr>
          <w:sz w:val="28"/>
          <w:szCs w:val="28"/>
        </w:rPr>
        <w:t>90</w:t>
      </w:r>
      <w:r w:rsidR="00BA1CCD">
        <w:rPr>
          <w:sz w:val="28"/>
          <w:szCs w:val="28"/>
        </w:rPr>
        <w:t xml:space="preserve"> </w:t>
      </w:r>
      <w:proofErr w:type="spellStart"/>
      <w:r w:rsidR="008A3B7F">
        <w:rPr>
          <w:sz w:val="28"/>
          <w:szCs w:val="28"/>
        </w:rPr>
        <w:t>ц</w:t>
      </w:r>
      <w:proofErr w:type="spellEnd"/>
      <w:r w:rsidR="008A3B7F">
        <w:rPr>
          <w:sz w:val="28"/>
          <w:szCs w:val="28"/>
        </w:rPr>
        <w:t xml:space="preserve"> мяса.</w:t>
      </w:r>
    </w:p>
    <w:p w:rsidR="006D39C9" w:rsidRDefault="00885D06" w:rsidP="005171D8">
      <w:pPr>
        <w:pStyle w:val="31"/>
        <w:ind w:firstLine="142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 w:rsidRPr="001B69C4">
        <w:rPr>
          <w:sz w:val="28"/>
          <w:szCs w:val="28"/>
          <w:lang w:val="tt-RU"/>
        </w:rPr>
        <w:t xml:space="preserve">В </w:t>
      </w:r>
      <w:r w:rsidR="006C5FEE">
        <w:rPr>
          <w:sz w:val="28"/>
          <w:szCs w:val="28"/>
          <w:lang w:val="tt-RU"/>
        </w:rPr>
        <w:t>202</w:t>
      </w:r>
      <w:r w:rsidR="00DD48E3">
        <w:rPr>
          <w:sz w:val="28"/>
          <w:szCs w:val="28"/>
          <w:lang w:val="tt-RU"/>
        </w:rPr>
        <w:t>1</w:t>
      </w:r>
      <w:r w:rsidRPr="001B69C4">
        <w:rPr>
          <w:sz w:val="28"/>
          <w:szCs w:val="28"/>
          <w:lang w:val="tt-RU"/>
        </w:rPr>
        <w:t xml:space="preserve"> году, как и в предыдущие годы жители получили возмещение части затрат на содержание молочных коров</w:t>
      </w:r>
      <w:r w:rsidR="008C7C9F">
        <w:rPr>
          <w:sz w:val="28"/>
          <w:szCs w:val="28"/>
          <w:lang w:val="tt-RU"/>
        </w:rPr>
        <w:t>:</w:t>
      </w:r>
      <w:r w:rsidRPr="001B69C4">
        <w:rPr>
          <w:sz w:val="28"/>
          <w:szCs w:val="28"/>
          <w:lang w:val="tt-RU"/>
        </w:rPr>
        <w:t xml:space="preserve"> 2</w:t>
      </w:r>
      <w:r w:rsidR="00F6157A">
        <w:rPr>
          <w:sz w:val="28"/>
          <w:szCs w:val="28"/>
          <w:lang w:val="tt-RU"/>
        </w:rPr>
        <w:t>300</w:t>
      </w:r>
      <w:r w:rsidRPr="001B69C4">
        <w:rPr>
          <w:sz w:val="28"/>
          <w:szCs w:val="28"/>
          <w:lang w:val="tt-RU"/>
        </w:rPr>
        <w:t xml:space="preserve"> рублей на одну корову</w:t>
      </w:r>
      <w:r>
        <w:rPr>
          <w:sz w:val="28"/>
          <w:szCs w:val="28"/>
          <w:lang w:val="tt-RU"/>
        </w:rPr>
        <w:t>, 3</w:t>
      </w:r>
      <w:r w:rsidR="00F6157A">
        <w:rPr>
          <w:sz w:val="28"/>
          <w:szCs w:val="28"/>
          <w:lang w:val="tt-RU"/>
        </w:rPr>
        <w:t>300</w:t>
      </w:r>
      <w:r>
        <w:rPr>
          <w:sz w:val="28"/>
          <w:szCs w:val="28"/>
          <w:lang w:val="tt-RU"/>
        </w:rPr>
        <w:t xml:space="preserve"> на две коров</w:t>
      </w:r>
      <w:r w:rsidR="008C7C9F">
        <w:rPr>
          <w:sz w:val="28"/>
          <w:szCs w:val="28"/>
          <w:lang w:val="tt-RU"/>
        </w:rPr>
        <w:t>ы и 4</w:t>
      </w:r>
      <w:r w:rsidR="00F6157A">
        <w:rPr>
          <w:sz w:val="28"/>
          <w:szCs w:val="28"/>
          <w:lang w:val="tt-RU"/>
        </w:rPr>
        <w:t>300</w:t>
      </w:r>
      <w:r w:rsidR="008C7C9F">
        <w:rPr>
          <w:sz w:val="28"/>
          <w:szCs w:val="28"/>
          <w:lang w:val="tt-RU"/>
        </w:rPr>
        <w:t xml:space="preserve"> на 3 и бол</w:t>
      </w:r>
      <w:r w:rsidR="00796FF4">
        <w:rPr>
          <w:sz w:val="28"/>
          <w:szCs w:val="28"/>
          <w:lang w:val="tt-RU"/>
        </w:rPr>
        <w:t>ее</w:t>
      </w:r>
      <w:r w:rsidR="008C7C9F">
        <w:rPr>
          <w:sz w:val="28"/>
          <w:szCs w:val="28"/>
          <w:lang w:val="tt-RU"/>
        </w:rPr>
        <w:t xml:space="preserve"> коров</w:t>
      </w:r>
      <w:r>
        <w:rPr>
          <w:sz w:val="28"/>
          <w:szCs w:val="28"/>
          <w:lang w:val="tt-RU"/>
        </w:rPr>
        <w:t xml:space="preserve">, </w:t>
      </w:r>
      <w:r w:rsidRPr="001B69C4">
        <w:rPr>
          <w:sz w:val="28"/>
          <w:szCs w:val="28"/>
          <w:lang w:val="tt-RU"/>
        </w:rPr>
        <w:t>500 рублей на содержание коз.</w:t>
      </w:r>
      <w:r>
        <w:rPr>
          <w:sz w:val="28"/>
          <w:szCs w:val="28"/>
          <w:lang w:val="tt-RU"/>
        </w:rPr>
        <w:t xml:space="preserve"> </w:t>
      </w:r>
      <w:r w:rsidR="0004136B">
        <w:rPr>
          <w:sz w:val="28"/>
          <w:szCs w:val="28"/>
        </w:rPr>
        <w:t xml:space="preserve">ВЗП выданы за пай </w:t>
      </w:r>
      <w:r w:rsidR="00DD48E3">
        <w:rPr>
          <w:sz w:val="28"/>
          <w:szCs w:val="28"/>
        </w:rPr>
        <w:t>2,5</w:t>
      </w:r>
      <w:r w:rsidR="0004136B">
        <w:rPr>
          <w:sz w:val="28"/>
          <w:szCs w:val="28"/>
        </w:rPr>
        <w:t xml:space="preserve"> ц </w:t>
      </w:r>
      <w:r w:rsidR="00DD48E3">
        <w:rPr>
          <w:sz w:val="28"/>
          <w:szCs w:val="28"/>
        </w:rPr>
        <w:t>кукурузы</w:t>
      </w:r>
      <w:r w:rsidR="0004136B">
        <w:rPr>
          <w:sz w:val="28"/>
          <w:szCs w:val="28"/>
        </w:rPr>
        <w:t>.</w:t>
      </w:r>
      <w:r w:rsidR="00CD1628">
        <w:rPr>
          <w:sz w:val="28"/>
          <w:szCs w:val="28"/>
        </w:rPr>
        <w:t xml:space="preserve"> </w:t>
      </w:r>
    </w:p>
    <w:p w:rsidR="00023AA3" w:rsidRDefault="00CD1628" w:rsidP="005171D8">
      <w:pPr>
        <w:pStyle w:val="31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В развитии ЛПХ заслуживают похвалы жители д.Утяково. В ЛПХ </w:t>
      </w:r>
      <w:r w:rsidR="00796FF4">
        <w:rPr>
          <w:sz w:val="28"/>
          <w:szCs w:val="28"/>
        </w:rPr>
        <w:t>Силантьева Ю.Н. содержится 9</w:t>
      </w:r>
      <w:r>
        <w:rPr>
          <w:sz w:val="28"/>
          <w:szCs w:val="28"/>
        </w:rPr>
        <w:t xml:space="preserve"> коров, 2 быка и </w:t>
      </w:r>
      <w:r w:rsidR="00796FF4">
        <w:rPr>
          <w:sz w:val="28"/>
          <w:szCs w:val="28"/>
        </w:rPr>
        <w:t>3</w:t>
      </w:r>
      <w:r>
        <w:rPr>
          <w:sz w:val="28"/>
          <w:szCs w:val="28"/>
        </w:rPr>
        <w:t xml:space="preserve"> телочки. В ЛПХ Якимова А.А.- </w:t>
      </w:r>
      <w:r w:rsidR="00796FF4">
        <w:rPr>
          <w:sz w:val="28"/>
          <w:szCs w:val="28"/>
        </w:rPr>
        <w:t>2</w:t>
      </w:r>
      <w:r>
        <w:rPr>
          <w:sz w:val="28"/>
          <w:szCs w:val="28"/>
        </w:rPr>
        <w:t xml:space="preserve"> коровы, 2 бычка</w:t>
      </w:r>
      <w:r w:rsidR="00796FF4">
        <w:rPr>
          <w:sz w:val="28"/>
          <w:szCs w:val="28"/>
        </w:rPr>
        <w:t>, в</w:t>
      </w:r>
      <w:r w:rsidR="0038785F">
        <w:rPr>
          <w:sz w:val="28"/>
          <w:szCs w:val="28"/>
        </w:rPr>
        <w:t xml:space="preserve"> ЛПХ Силантьева В.А. 2 коровы, </w:t>
      </w:r>
      <w:r w:rsidR="00796FF4">
        <w:rPr>
          <w:sz w:val="28"/>
          <w:szCs w:val="28"/>
        </w:rPr>
        <w:t>Князевой Н.Н. 2 коровы, 2 теленка</w:t>
      </w:r>
      <w:r w:rsidR="0038785F">
        <w:rPr>
          <w:sz w:val="28"/>
          <w:szCs w:val="28"/>
        </w:rPr>
        <w:t>.</w:t>
      </w:r>
      <w:r w:rsidR="00796FF4">
        <w:rPr>
          <w:sz w:val="28"/>
          <w:szCs w:val="28"/>
        </w:rPr>
        <w:t xml:space="preserve"> В ЛПХ </w:t>
      </w:r>
      <w:proofErr w:type="spellStart"/>
      <w:r w:rsidR="00796FF4">
        <w:rPr>
          <w:sz w:val="28"/>
          <w:szCs w:val="28"/>
        </w:rPr>
        <w:t>Гайнулиной</w:t>
      </w:r>
      <w:proofErr w:type="spellEnd"/>
      <w:r w:rsidR="00796FF4">
        <w:rPr>
          <w:sz w:val="28"/>
          <w:szCs w:val="28"/>
        </w:rPr>
        <w:t xml:space="preserve"> Р.Ш. содержится 4 коровы 2 теленка, </w:t>
      </w:r>
      <w:proofErr w:type="spellStart"/>
      <w:r w:rsidR="00796FF4">
        <w:rPr>
          <w:sz w:val="28"/>
          <w:szCs w:val="28"/>
        </w:rPr>
        <w:t>Халиловой</w:t>
      </w:r>
      <w:proofErr w:type="spellEnd"/>
      <w:r w:rsidR="00796FF4">
        <w:rPr>
          <w:sz w:val="28"/>
          <w:szCs w:val="28"/>
        </w:rPr>
        <w:t xml:space="preserve"> В.И. – 3 коровы и 3 молодняка КРС.</w:t>
      </w:r>
    </w:p>
    <w:p w:rsidR="008A3B7F" w:rsidRDefault="008A3B7F" w:rsidP="00810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5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254EB">
        <w:rPr>
          <w:sz w:val="28"/>
          <w:szCs w:val="28"/>
        </w:rPr>
        <w:t>По пчеловодству наше поселение занимает одно из ведущих мест по Заволжской</w:t>
      </w:r>
      <w:r w:rsidR="00BA1CCD">
        <w:rPr>
          <w:sz w:val="28"/>
          <w:szCs w:val="28"/>
        </w:rPr>
        <w:t xml:space="preserve"> стороне. Пчеловоды содержат </w:t>
      </w:r>
      <w:r w:rsidR="00796FF4">
        <w:rPr>
          <w:sz w:val="28"/>
          <w:szCs w:val="28"/>
        </w:rPr>
        <w:t>405</w:t>
      </w:r>
      <w:r w:rsidR="009254EB">
        <w:rPr>
          <w:sz w:val="28"/>
          <w:szCs w:val="28"/>
        </w:rPr>
        <w:t xml:space="preserve"> пчелосемей или </w:t>
      </w:r>
      <w:r w:rsidR="00127D6A">
        <w:rPr>
          <w:sz w:val="28"/>
          <w:szCs w:val="28"/>
        </w:rPr>
        <w:t xml:space="preserve">в среднем </w:t>
      </w:r>
      <w:r w:rsidR="009254EB">
        <w:rPr>
          <w:sz w:val="28"/>
          <w:szCs w:val="28"/>
        </w:rPr>
        <w:t>по 2 улья на кажд</w:t>
      </w:r>
      <w:r w:rsidR="00885D06">
        <w:rPr>
          <w:sz w:val="28"/>
          <w:szCs w:val="28"/>
        </w:rPr>
        <w:t xml:space="preserve">ое хозяйство СП. Самое крупное и образцовое хозяйство </w:t>
      </w:r>
      <w:r w:rsidR="00885D06">
        <w:rPr>
          <w:sz w:val="28"/>
          <w:szCs w:val="28"/>
        </w:rPr>
        <w:lastRenderedPageBreak/>
        <w:t>Харитоновой С</w:t>
      </w:r>
      <w:r w:rsidR="004E4D97">
        <w:rPr>
          <w:sz w:val="28"/>
          <w:szCs w:val="28"/>
        </w:rPr>
        <w:t xml:space="preserve">ветланы, </w:t>
      </w:r>
      <w:r w:rsidR="007305EC">
        <w:rPr>
          <w:sz w:val="28"/>
          <w:szCs w:val="28"/>
        </w:rPr>
        <w:t>п</w:t>
      </w:r>
      <w:r w:rsidR="00885D06">
        <w:rPr>
          <w:sz w:val="28"/>
          <w:szCs w:val="28"/>
        </w:rPr>
        <w:t>о пчеловодству находится на станции Кубня, более 77</w:t>
      </w:r>
      <w:r w:rsidR="007305EC">
        <w:rPr>
          <w:sz w:val="28"/>
          <w:szCs w:val="28"/>
        </w:rPr>
        <w:t xml:space="preserve"> семей</w:t>
      </w:r>
      <w:r w:rsidR="00885D06">
        <w:rPr>
          <w:sz w:val="28"/>
          <w:szCs w:val="28"/>
        </w:rPr>
        <w:t xml:space="preserve">, и </w:t>
      </w:r>
      <w:proofErr w:type="spellStart"/>
      <w:r w:rsidR="00885D06">
        <w:rPr>
          <w:sz w:val="28"/>
          <w:szCs w:val="28"/>
        </w:rPr>
        <w:t>Сагирова</w:t>
      </w:r>
      <w:proofErr w:type="spellEnd"/>
      <w:r w:rsidR="00885D06">
        <w:rPr>
          <w:sz w:val="28"/>
          <w:szCs w:val="28"/>
        </w:rPr>
        <w:t xml:space="preserve"> </w:t>
      </w:r>
      <w:proofErr w:type="spellStart"/>
      <w:r w:rsidR="00885D06">
        <w:rPr>
          <w:sz w:val="28"/>
          <w:szCs w:val="28"/>
        </w:rPr>
        <w:t>Рифката</w:t>
      </w:r>
      <w:proofErr w:type="spellEnd"/>
      <w:r w:rsidR="00885D06">
        <w:rPr>
          <w:sz w:val="28"/>
          <w:szCs w:val="28"/>
        </w:rPr>
        <w:t xml:space="preserve"> </w:t>
      </w:r>
      <w:proofErr w:type="spellStart"/>
      <w:r w:rsidR="00885D06">
        <w:rPr>
          <w:sz w:val="28"/>
          <w:szCs w:val="28"/>
        </w:rPr>
        <w:t>Канизовича</w:t>
      </w:r>
      <w:proofErr w:type="spellEnd"/>
      <w:r w:rsidR="008C7C9F">
        <w:rPr>
          <w:sz w:val="28"/>
          <w:szCs w:val="28"/>
        </w:rPr>
        <w:t xml:space="preserve"> </w:t>
      </w:r>
      <w:r w:rsidR="00885D06">
        <w:rPr>
          <w:sz w:val="28"/>
          <w:szCs w:val="28"/>
        </w:rPr>
        <w:t>с.Утяшки</w:t>
      </w:r>
      <w:r w:rsidR="008C7C9F">
        <w:rPr>
          <w:sz w:val="28"/>
          <w:szCs w:val="28"/>
        </w:rPr>
        <w:t xml:space="preserve"> (50 и более семей)</w:t>
      </w:r>
      <w:r w:rsidR="00DD48E3">
        <w:rPr>
          <w:sz w:val="28"/>
          <w:szCs w:val="28"/>
        </w:rPr>
        <w:t>, и Тухтаркина Н.М. 12 семей.</w:t>
      </w:r>
    </w:p>
    <w:p w:rsidR="00992F8C" w:rsidRDefault="00992F8C" w:rsidP="006D39C9">
      <w:pPr>
        <w:rPr>
          <w:b/>
          <w:sz w:val="28"/>
        </w:rPr>
      </w:pPr>
    </w:p>
    <w:p w:rsidR="00992F8C" w:rsidRDefault="00992F8C" w:rsidP="006D39C9">
      <w:pPr>
        <w:rPr>
          <w:b/>
          <w:sz w:val="28"/>
        </w:rPr>
      </w:pPr>
    </w:p>
    <w:p w:rsidR="009254EB" w:rsidRPr="00C049F9" w:rsidRDefault="009254EB" w:rsidP="008109F4">
      <w:pPr>
        <w:jc w:val="center"/>
        <w:rPr>
          <w:b/>
          <w:sz w:val="28"/>
        </w:rPr>
      </w:pPr>
      <w:r w:rsidRPr="00C049F9">
        <w:rPr>
          <w:b/>
          <w:sz w:val="28"/>
        </w:rPr>
        <w:t>Здравоохранение.</w:t>
      </w:r>
    </w:p>
    <w:p w:rsidR="009254EB" w:rsidRDefault="009254EB" w:rsidP="008109F4">
      <w:pPr>
        <w:ind w:left="360"/>
        <w:jc w:val="both"/>
        <w:rPr>
          <w:sz w:val="28"/>
        </w:rPr>
      </w:pPr>
    </w:p>
    <w:p w:rsidR="00AD03D4" w:rsidRDefault="009254EB" w:rsidP="008109F4">
      <w:pPr>
        <w:ind w:left="360"/>
        <w:jc w:val="both"/>
        <w:rPr>
          <w:sz w:val="28"/>
        </w:rPr>
      </w:pPr>
      <w:r>
        <w:rPr>
          <w:sz w:val="28"/>
        </w:rPr>
        <w:t xml:space="preserve"> На территории поселения работают три </w:t>
      </w:r>
      <w:proofErr w:type="spellStart"/>
      <w:r>
        <w:rPr>
          <w:sz w:val="28"/>
        </w:rPr>
        <w:t>ФАПа</w:t>
      </w:r>
      <w:proofErr w:type="spellEnd"/>
      <w:r>
        <w:rPr>
          <w:sz w:val="28"/>
        </w:rPr>
        <w:t>. Все три Ф</w:t>
      </w:r>
      <w:r w:rsidR="00AD03D4">
        <w:rPr>
          <w:sz w:val="28"/>
        </w:rPr>
        <w:t>АП п</w:t>
      </w:r>
      <w:r w:rsidR="00CC72B0">
        <w:rPr>
          <w:sz w:val="28"/>
        </w:rPr>
        <w:t>одчине</w:t>
      </w:r>
      <w:r w:rsidR="00AD03D4">
        <w:rPr>
          <w:sz w:val="28"/>
        </w:rPr>
        <w:t xml:space="preserve">ны </w:t>
      </w:r>
      <w:proofErr w:type="spellStart"/>
      <w:r w:rsidR="00AD03D4">
        <w:rPr>
          <w:sz w:val="28"/>
        </w:rPr>
        <w:t>Нурлатской</w:t>
      </w:r>
      <w:proofErr w:type="spellEnd"/>
      <w:r w:rsidR="00AD03D4">
        <w:rPr>
          <w:sz w:val="28"/>
        </w:rPr>
        <w:t xml:space="preserve"> ЦБ (гл. врач Тагирова </w:t>
      </w:r>
      <w:proofErr w:type="spellStart"/>
      <w:r w:rsidR="00AD03D4">
        <w:rPr>
          <w:sz w:val="28"/>
        </w:rPr>
        <w:t>Ильс</w:t>
      </w:r>
      <w:r w:rsidR="0038785F">
        <w:rPr>
          <w:sz w:val="28"/>
        </w:rPr>
        <w:t>о</w:t>
      </w:r>
      <w:r w:rsidR="00AD03D4">
        <w:rPr>
          <w:sz w:val="28"/>
        </w:rPr>
        <w:t>яр</w:t>
      </w:r>
      <w:proofErr w:type="spellEnd"/>
      <w:r w:rsidR="00AD03D4">
        <w:rPr>
          <w:sz w:val="28"/>
        </w:rPr>
        <w:t xml:space="preserve"> </w:t>
      </w:r>
      <w:proofErr w:type="spellStart"/>
      <w:r w:rsidR="00AD03D4">
        <w:rPr>
          <w:sz w:val="28"/>
        </w:rPr>
        <w:t>Юнусовна</w:t>
      </w:r>
      <w:proofErr w:type="spellEnd"/>
      <w:r w:rsidR="00AD03D4">
        <w:rPr>
          <w:sz w:val="28"/>
        </w:rPr>
        <w:t xml:space="preserve">). Все население охвачено </w:t>
      </w:r>
      <w:r>
        <w:rPr>
          <w:sz w:val="28"/>
        </w:rPr>
        <w:t>флюорографическим обследованием</w:t>
      </w:r>
      <w:r w:rsidR="00AD03D4">
        <w:rPr>
          <w:sz w:val="28"/>
        </w:rPr>
        <w:t>, всем оказывается со</w:t>
      </w:r>
      <w:r w:rsidR="00CC72B0">
        <w:rPr>
          <w:sz w:val="28"/>
        </w:rPr>
        <w:t>ответствующая</w:t>
      </w:r>
      <w:r w:rsidR="00AD03D4">
        <w:rPr>
          <w:sz w:val="28"/>
        </w:rPr>
        <w:t xml:space="preserve"> медицинская помощь. Вызов </w:t>
      </w:r>
      <w:r w:rsidR="00CC72B0">
        <w:rPr>
          <w:sz w:val="28"/>
        </w:rPr>
        <w:t xml:space="preserve">и приезд </w:t>
      </w:r>
      <w:r w:rsidR="00AD03D4">
        <w:rPr>
          <w:sz w:val="28"/>
        </w:rPr>
        <w:t>скор</w:t>
      </w:r>
      <w:r w:rsidR="006D2BE0">
        <w:rPr>
          <w:sz w:val="28"/>
        </w:rPr>
        <w:t>ой осуществляется своевременно.</w:t>
      </w:r>
      <w:r w:rsidR="005171D8">
        <w:rPr>
          <w:sz w:val="28"/>
        </w:rPr>
        <w:t xml:space="preserve"> </w:t>
      </w:r>
      <w:r w:rsidR="00AD03D4">
        <w:rPr>
          <w:sz w:val="28"/>
        </w:rPr>
        <w:t xml:space="preserve">Со стороны Исполкома к работе </w:t>
      </w:r>
      <w:proofErr w:type="spellStart"/>
      <w:r w:rsidR="00AD03D4">
        <w:rPr>
          <w:sz w:val="28"/>
        </w:rPr>
        <w:t>Нурлатской</w:t>
      </w:r>
      <w:proofErr w:type="spellEnd"/>
      <w:r w:rsidR="00AD03D4">
        <w:rPr>
          <w:sz w:val="28"/>
        </w:rPr>
        <w:t xml:space="preserve"> больницы и </w:t>
      </w:r>
      <w:proofErr w:type="spellStart"/>
      <w:r w:rsidR="00AD03D4">
        <w:rPr>
          <w:sz w:val="28"/>
        </w:rPr>
        <w:t>ФАПов</w:t>
      </w:r>
      <w:proofErr w:type="spellEnd"/>
      <w:r w:rsidR="00AD03D4">
        <w:rPr>
          <w:sz w:val="28"/>
        </w:rPr>
        <w:t xml:space="preserve"> за</w:t>
      </w:r>
      <w:r w:rsidR="00CC72B0">
        <w:rPr>
          <w:sz w:val="28"/>
        </w:rPr>
        <w:t>мечаний нет</w:t>
      </w:r>
      <w:r w:rsidR="00AD03D4">
        <w:rPr>
          <w:sz w:val="28"/>
        </w:rPr>
        <w:t>.</w:t>
      </w:r>
      <w:r w:rsidR="00992F8C">
        <w:rPr>
          <w:sz w:val="28"/>
        </w:rPr>
        <w:t xml:space="preserve"> В Утяшкинском </w:t>
      </w:r>
      <w:proofErr w:type="spellStart"/>
      <w:r w:rsidR="00992F8C">
        <w:rPr>
          <w:sz w:val="28"/>
        </w:rPr>
        <w:t>ФАПе</w:t>
      </w:r>
      <w:proofErr w:type="spellEnd"/>
      <w:r w:rsidR="00992F8C">
        <w:rPr>
          <w:sz w:val="28"/>
        </w:rPr>
        <w:t xml:space="preserve"> временно отсутствует фельдшер. Его обязанности испо</w:t>
      </w:r>
      <w:r w:rsidR="009C391A">
        <w:rPr>
          <w:sz w:val="28"/>
        </w:rPr>
        <w:t>л</w:t>
      </w:r>
      <w:r w:rsidR="00992F8C">
        <w:rPr>
          <w:sz w:val="28"/>
        </w:rPr>
        <w:t xml:space="preserve">няет фельдшер </w:t>
      </w:r>
      <w:proofErr w:type="spellStart"/>
      <w:r w:rsidR="00992F8C">
        <w:rPr>
          <w:sz w:val="28"/>
        </w:rPr>
        <w:t>Бузаевского</w:t>
      </w:r>
      <w:proofErr w:type="spellEnd"/>
      <w:r w:rsidR="00992F8C">
        <w:rPr>
          <w:sz w:val="28"/>
        </w:rPr>
        <w:t xml:space="preserve"> </w:t>
      </w:r>
      <w:proofErr w:type="spellStart"/>
      <w:r w:rsidR="00992F8C">
        <w:rPr>
          <w:sz w:val="28"/>
        </w:rPr>
        <w:t>ФАПа</w:t>
      </w:r>
      <w:proofErr w:type="spellEnd"/>
      <w:r w:rsidR="00992F8C">
        <w:rPr>
          <w:sz w:val="28"/>
        </w:rPr>
        <w:t xml:space="preserve"> </w:t>
      </w:r>
      <w:proofErr w:type="spellStart"/>
      <w:r w:rsidR="00992F8C">
        <w:rPr>
          <w:sz w:val="28"/>
        </w:rPr>
        <w:t>Биккенова</w:t>
      </w:r>
      <w:proofErr w:type="spellEnd"/>
      <w:r w:rsidR="00992F8C">
        <w:rPr>
          <w:sz w:val="28"/>
        </w:rPr>
        <w:t xml:space="preserve"> </w:t>
      </w:r>
      <w:proofErr w:type="spellStart"/>
      <w:r w:rsidR="00992F8C">
        <w:rPr>
          <w:sz w:val="28"/>
        </w:rPr>
        <w:t>Гульнора</w:t>
      </w:r>
      <w:proofErr w:type="spellEnd"/>
      <w:r w:rsidR="00992F8C">
        <w:rPr>
          <w:sz w:val="28"/>
        </w:rPr>
        <w:t xml:space="preserve"> </w:t>
      </w:r>
      <w:proofErr w:type="spellStart"/>
      <w:r w:rsidR="00992F8C">
        <w:rPr>
          <w:sz w:val="28"/>
        </w:rPr>
        <w:t>Ситмеметовна</w:t>
      </w:r>
      <w:proofErr w:type="spellEnd"/>
      <w:r w:rsidR="00992F8C">
        <w:rPr>
          <w:sz w:val="28"/>
        </w:rPr>
        <w:t>, а между тем, она обслуживает еще 4 населенных пункта. Работы очень много. Хочется сказать слова благодарности нашему фельдшеру.</w:t>
      </w:r>
    </w:p>
    <w:p w:rsidR="009254EB" w:rsidRDefault="009254EB" w:rsidP="008109F4">
      <w:pPr>
        <w:jc w:val="both"/>
        <w:rPr>
          <w:sz w:val="28"/>
        </w:rPr>
      </w:pPr>
    </w:p>
    <w:p w:rsidR="009254EB" w:rsidRPr="00C049F9" w:rsidRDefault="009254EB" w:rsidP="0038785F">
      <w:pPr>
        <w:jc w:val="center"/>
        <w:rPr>
          <w:b/>
          <w:sz w:val="28"/>
        </w:rPr>
      </w:pPr>
      <w:r w:rsidRPr="00C049F9">
        <w:rPr>
          <w:b/>
          <w:sz w:val="28"/>
        </w:rPr>
        <w:t>Культура.</w:t>
      </w:r>
    </w:p>
    <w:p w:rsidR="009254EB" w:rsidRDefault="009254EB" w:rsidP="008109F4">
      <w:pPr>
        <w:ind w:left="360"/>
        <w:jc w:val="both"/>
        <w:rPr>
          <w:sz w:val="28"/>
        </w:rPr>
      </w:pPr>
    </w:p>
    <w:p w:rsidR="006D39C9" w:rsidRDefault="0088011F" w:rsidP="006D39C9">
      <w:pPr>
        <w:ind w:left="360"/>
        <w:jc w:val="both"/>
        <w:rPr>
          <w:sz w:val="28"/>
        </w:rPr>
      </w:pPr>
      <w:r>
        <w:rPr>
          <w:sz w:val="28"/>
        </w:rPr>
        <w:t xml:space="preserve">     В поселении имеются два клуба – Утяшкинский и Утяковский</w:t>
      </w:r>
      <w:r w:rsidR="00B37DF7">
        <w:rPr>
          <w:sz w:val="28"/>
        </w:rPr>
        <w:t>.</w:t>
      </w:r>
      <w:r>
        <w:rPr>
          <w:sz w:val="28"/>
        </w:rPr>
        <w:t xml:space="preserve"> </w:t>
      </w:r>
      <w:r w:rsidR="00B37DF7">
        <w:rPr>
          <w:sz w:val="28"/>
        </w:rPr>
        <w:t>Р</w:t>
      </w:r>
      <w:r>
        <w:rPr>
          <w:sz w:val="28"/>
        </w:rPr>
        <w:t>уководители опытные работники культ</w:t>
      </w:r>
      <w:r w:rsidR="001B4808">
        <w:rPr>
          <w:sz w:val="28"/>
        </w:rPr>
        <w:t>уры Глебова С.П. и Князева Н.Н.</w:t>
      </w:r>
      <w:r w:rsidR="006D39C9">
        <w:rPr>
          <w:sz w:val="28"/>
        </w:rPr>
        <w:t xml:space="preserve"> </w:t>
      </w:r>
      <w:r>
        <w:rPr>
          <w:sz w:val="28"/>
        </w:rPr>
        <w:tab/>
      </w:r>
      <w:r w:rsidR="006D39C9">
        <w:rPr>
          <w:sz w:val="28"/>
        </w:rPr>
        <w:t>За отчетный год было проведено 116 культурно</w:t>
      </w:r>
      <w:r w:rsidR="00D40926">
        <w:rPr>
          <w:sz w:val="28"/>
        </w:rPr>
        <w:t xml:space="preserve"> </w:t>
      </w:r>
      <w:r w:rsidR="006D39C9">
        <w:rPr>
          <w:sz w:val="28"/>
        </w:rPr>
        <w:t>-</w:t>
      </w:r>
      <w:r w:rsidR="00D40926">
        <w:rPr>
          <w:sz w:val="28"/>
        </w:rPr>
        <w:t xml:space="preserve"> </w:t>
      </w:r>
      <w:r w:rsidR="006D39C9">
        <w:rPr>
          <w:sz w:val="28"/>
        </w:rPr>
        <w:t>досуговых мероприятий, на них присутствовало -</w:t>
      </w:r>
      <w:r w:rsidR="008849A0">
        <w:rPr>
          <w:sz w:val="28"/>
        </w:rPr>
        <w:t xml:space="preserve"> </w:t>
      </w:r>
      <w:r w:rsidR="006D39C9">
        <w:rPr>
          <w:sz w:val="28"/>
        </w:rPr>
        <w:t>2319 человек.</w:t>
      </w:r>
    </w:p>
    <w:p w:rsidR="0088011F" w:rsidRDefault="0088011F" w:rsidP="0088011F">
      <w:pPr>
        <w:ind w:left="360"/>
        <w:jc w:val="both"/>
        <w:rPr>
          <w:sz w:val="28"/>
        </w:rPr>
      </w:pPr>
      <w:r>
        <w:rPr>
          <w:sz w:val="28"/>
        </w:rPr>
        <w:t xml:space="preserve">Все праздничные мероприятия, концерты, смотры художественной самодеятельности проходят в </w:t>
      </w:r>
      <w:r w:rsidR="00BC1371">
        <w:rPr>
          <w:sz w:val="28"/>
        </w:rPr>
        <w:t>тесной взаимосвязи с населением</w:t>
      </w:r>
      <w:r w:rsidR="006D39C9">
        <w:rPr>
          <w:sz w:val="28"/>
        </w:rPr>
        <w:t xml:space="preserve">, </w:t>
      </w:r>
      <w:r>
        <w:rPr>
          <w:sz w:val="28"/>
        </w:rPr>
        <w:t>сельской библиотекой под руководством Щипковой Т.И.</w:t>
      </w:r>
      <w:r w:rsidR="00BC1371">
        <w:rPr>
          <w:sz w:val="28"/>
        </w:rPr>
        <w:t xml:space="preserve"> </w:t>
      </w:r>
      <w:r w:rsidR="006D39C9">
        <w:rPr>
          <w:sz w:val="28"/>
        </w:rPr>
        <w:t xml:space="preserve">и </w:t>
      </w:r>
      <w:r w:rsidR="001B4808">
        <w:rPr>
          <w:sz w:val="28"/>
        </w:rPr>
        <w:t>И</w:t>
      </w:r>
      <w:r w:rsidR="006D39C9">
        <w:rPr>
          <w:sz w:val="28"/>
        </w:rPr>
        <w:t>сполкомом сельского поселения.</w:t>
      </w:r>
    </w:p>
    <w:p w:rsidR="006D39C9" w:rsidRDefault="006D39C9" w:rsidP="0088011F">
      <w:pPr>
        <w:ind w:left="360"/>
        <w:jc w:val="both"/>
        <w:rPr>
          <w:sz w:val="28"/>
        </w:rPr>
      </w:pPr>
      <w:r>
        <w:rPr>
          <w:sz w:val="28"/>
        </w:rPr>
        <w:t xml:space="preserve">Одной </w:t>
      </w:r>
      <w:r w:rsidR="001B4808">
        <w:rPr>
          <w:sz w:val="28"/>
        </w:rPr>
        <w:t>из важных задач работы СДК является вовремя заметить увлеченность населения к различным формам творческой деятельности, создавать им необходимые условия</w:t>
      </w:r>
      <w:r w:rsidR="00BC1371">
        <w:rPr>
          <w:sz w:val="28"/>
        </w:rPr>
        <w:t>, помочь в организации, наполнять содержанием и наметить их перспективой дальнейшего развития.</w:t>
      </w:r>
    </w:p>
    <w:p w:rsidR="00BC1371" w:rsidRDefault="00BC1371" w:rsidP="0088011F">
      <w:pPr>
        <w:ind w:left="360"/>
        <w:jc w:val="both"/>
        <w:rPr>
          <w:sz w:val="28"/>
        </w:rPr>
      </w:pPr>
      <w:r>
        <w:rPr>
          <w:sz w:val="28"/>
        </w:rPr>
        <w:t>В Утяшкинском СДК работают 3 клуба по интересам:</w:t>
      </w:r>
    </w:p>
    <w:p w:rsidR="00BC1371" w:rsidRDefault="00BC1371" w:rsidP="0088011F">
      <w:pPr>
        <w:ind w:left="360"/>
        <w:jc w:val="both"/>
        <w:rPr>
          <w:sz w:val="28"/>
        </w:rPr>
      </w:pPr>
      <w:r>
        <w:rPr>
          <w:sz w:val="28"/>
        </w:rPr>
        <w:t>1. Клуб «Хозяюшка»- 10 чел.</w:t>
      </w:r>
    </w:p>
    <w:p w:rsidR="00BC1371" w:rsidRDefault="00BC1371" w:rsidP="0088011F">
      <w:pPr>
        <w:ind w:left="360"/>
        <w:jc w:val="both"/>
        <w:rPr>
          <w:sz w:val="28"/>
        </w:rPr>
      </w:pPr>
      <w:r>
        <w:rPr>
          <w:sz w:val="28"/>
        </w:rPr>
        <w:t>2. Клуб любителей скандинавской ходьбы</w:t>
      </w:r>
      <w:r w:rsidR="00D40926">
        <w:rPr>
          <w:sz w:val="28"/>
        </w:rPr>
        <w:t>- 7 чел.</w:t>
      </w:r>
    </w:p>
    <w:p w:rsidR="008849A0" w:rsidRDefault="008849A0" w:rsidP="0088011F">
      <w:pPr>
        <w:ind w:left="360"/>
        <w:jc w:val="both"/>
        <w:rPr>
          <w:sz w:val="28"/>
        </w:rPr>
      </w:pPr>
      <w:r>
        <w:rPr>
          <w:sz w:val="28"/>
        </w:rPr>
        <w:t>3. Клуб «Умелые ручки» - 7 чел. и вокальный ансамбль «</w:t>
      </w:r>
      <w:proofErr w:type="spellStart"/>
      <w:r>
        <w:rPr>
          <w:sz w:val="28"/>
        </w:rPr>
        <w:t>Рябинушка</w:t>
      </w:r>
      <w:proofErr w:type="spellEnd"/>
      <w:r>
        <w:rPr>
          <w:sz w:val="28"/>
        </w:rPr>
        <w:t>» - 5 чел.</w:t>
      </w:r>
    </w:p>
    <w:p w:rsidR="00497A31" w:rsidRDefault="00497A31" w:rsidP="0088011F">
      <w:pPr>
        <w:ind w:left="360"/>
        <w:jc w:val="both"/>
        <w:rPr>
          <w:sz w:val="28"/>
        </w:rPr>
      </w:pPr>
      <w:r>
        <w:rPr>
          <w:sz w:val="28"/>
        </w:rPr>
        <w:t xml:space="preserve">   Самыми замечательными мероприятиями в 2021 году были:</w:t>
      </w:r>
    </w:p>
    <w:p w:rsidR="00497A31" w:rsidRDefault="00497A31" w:rsidP="0088011F">
      <w:pPr>
        <w:ind w:left="360"/>
        <w:jc w:val="both"/>
      </w:pPr>
      <w:r>
        <w:t>1. «Чудесное волшебство Рождества» - 7 января</w:t>
      </w:r>
    </w:p>
    <w:p w:rsidR="00497A31" w:rsidRDefault="00497A31" w:rsidP="0088011F">
      <w:pPr>
        <w:ind w:left="360"/>
        <w:jc w:val="both"/>
        <w:rPr>
          <w:sz w:val="28"/>
        </w:rPr>
      </w:pPr>
      <w:r>
        <w:rPr>
          <w:sz w:val="28"/>
        </w:rPr>
        <w:t>2. «Весна дарует вдохновение» - 08 марта</w:t>
      </w:r>
    </w:p>
    <w:p w:rsidR="00497A31" w:rsidRDefault="00497A31" w:rsidP="0088011F">
      <w:pPr>
        <w:ind w:left="360"/>
        <w:jc w:val="both"/>
        <w:rPr>
          <w:sz w:val="28"/>
        </w:rPr>
      </w:pPr>
      <w:r>
        <w:rPr>
          <w:sz w:val="28"/>
        </w:rPr>
        <w:t>3. «спеши народ, Масленица идет!» - 14 марта</w:t>
      </w:r>
    </w:p>
    <w:p w:rsidR="00497A31" w:rsidRDefault="00497A31" w:rsidP="0088011F">
      <w:pPr>
        <w:ind w:left="360"/>
        <w:jc w:val="both"/>
        <w:rPr>
          <w:sz w:val="28"/>
        </w:rPr>
      </w:pPr>
      <w:r>
        <w:rPr>
          <w:sz w:val="28"/>
        </w:rPr>
        <w:t>4. «Война связала наши судьбы» - 9 мая</w:t>
      </w:r>
    </w:p>
    <w:p w:rsidR="00497A31" w:rsidRDefault="00497A31" w:rsidP="0088011F">
      <w:pPr>
        <w:ind w:left="360"/>
        <w:jc w:val="both"/>
        <w:rPr>
          <w:sz w:val="28"/>
        </w:rPr>
      </w:pPr>
      <w:r>
        <w:rPr>
          <w:sz w:val="28"/>
        </w:rPr>
        <w:t>5. «Веселая карусель» - 1 июня</w:t>
      </w:r>
    </w:p>
    <w:p w:rsidR="00497A31" w:rsidRDefault="00497A31" w:rsidP="0088011F">
      <w:pPr>
        <w:ind w:left="360"/>
        <w:jc w:val="both"/>
        <w:rPr>
          <w:sz w:val="28"/>
        </w:rPr>
      </w:pPr>
      <w:r>
        <w:rPr>
          <w:sz w:val="28"/>
        </w:rPr>
        <w:t>6. «Есть в каждом возрасте свое очарование» - 1 октября</w:t>
      </w:r>
    </w:p>
    <w:p w:rsidR="00497A31" w:rsidRDefault="00497A31" w:rsidP="0088011F">
      <w:pPr>
        <w:ind w:left="360"/>
        <w:jc w:val="both"/>
        <w:rPr>
          <w:sz w:val="28"/>
        </w:rPr>
      </w:pPr>
      <w:r>
        <w:rPr>
          <w:sz w:val="28"/>
        </w:rPr>
        <w:t>7. «Моя мама – лучше всех!»- 25 ноября и другие.</w:t>
      </w:r>
    </w:p>
    <w:p w:rsidR="00497A31" w:rsidRDefault="00497A31" w:rsidP="0088011F">
      <w:pPr>
        <w:ind w:left="360"/>
        <w:jc w:val="both"/>
        <w:rPr>
          <w:sz w:val="28"/>
        </w:rPr>
      </w:pPr>
      <w:r>
        <w:rPr>
          <w:sz w:val="28"/>
        </w:rPr>
        <w:t xml:space="preserve">   Совместно  с библиотекой приглашаем с лекциями и беседами по профилактике различных заболеваний и информации о COVID-19 заведующую </w:t>
      </w:r>
      <w:proofErr w:type="spellStart"/>
      <w:r>
        <w:rPr>
          <w:sz w:val="28"/>
        </w:rPr>
        <w:t>ФАПом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Биккенову</w:t>
      </w:r>
      <w:proofErr w:type="spellEnd"/>
      <w:r>
        <w:rPr>
          <w:sz w:val="28"/>
        </w:rPr>
        <w:t xml:space="preserve"> Г.С.</w:t>
      </w:r>
    </w:p>
    <w:p w:rsidR="00A5619F" w:rsidRDefault="00A5619F" w:rsidP="0088011F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1 сентября организована встреча с председателем участковой избирательной комиссии «1581 </w:t>
      </w:r>
      <w:proofErr w:type="spellStart"/>
      <w:r>
        <w:rPr>
          <w:sz w:val="28"/>
        </w:rPr>
        <w:t>Тухтаркиной</w:t>
      </w:r>
      <w:proofErr w:type="spellEnd"/>
      <w:r>
        <w:rPr>
          <w:sz w:val="28"/>
        </w:rPr>
        <w:t xml:space="preserve"> О.В., она подробно рассказала о месте проведения, о политических партиях, которые баллотируются в </w:t>
      </w:r>
      <w:proofErr w:type="spellStart"/>
      <w:r>
        <w:rPr>
          <w:sz w:val="28"/>
        </w:rPr>
        <w:t>Гос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уму</w:t>
      </w:r>
      <w:proofErr w:type="spellEnd"/>
      <w:r>
        <w:rPr>
          <w:sz w:val="28"/>
        </w:rPr>
        <w:t>, о правилах проведения избирательных участков в период пандемии, о дате и времени проведения Выбров-2021.</w:t>
      </w:r>
    </w:p>
    <w:p w:rsidR="00A5619F" w:rsidRDefault="00A5619F" w:rsidP="0088011F">
      <w:pPr>
        <w:ind w:left="360"/>
        <w:jc w:val="both"/>
        <w:rPr>
          <w:sz w:val="28"/>
        </w:rPr>
      </w:pPr>
      <w:r>
        <w:rPr>
          <w:sz w:val="28"/>
        </w:rPr>
        <w:t>29 декабря проводилась детская елка для неорганизованных детей в 12.00ч.</w:t>
      </w:r>
    </w:p>
    <w:p w:rsidR="00A5619F" w:rsidRDefault="00A5619F" w:rsidP="0088011F">
      <w:pPr>
        <w:ind w:left="360"/>
        <w:jc w:val="both"/>
        <w:rPr>
          <w:sz w:val="28"/>
        </w:rPr>
      </w:pPr>
      <w:r>
        <w:rPr>
          <w:sz w:val="28"/>
        </w:rPr>
        <w:t>31 декабря традиционно проводилась развлекательная программа для всех жителей села и их гостей.</w:t>
      </w:r>
    </w:p>
    <w:p w:rsidR="00A5619F" w:rsidRDefault="00A5619F" w:rsidP="0088011F">
      <w:pPr>
        <w:ind w:left="360"/>
        <w:jc w:val="both"/>
        <w:rPr>
          <w:sz w:val="28"/>
        </w:rPr>
      </w:pPr>
      <w:r>
        <w:rPr>
          <w:sz w:val="28"/>
        </w:rPr>
        <w:t>В мероприятиях, проводимые районом, в составе Центральной Клубной системы «Заволжье», директор СДК принимала активное участие в поведении Сабантуя и Дня города.</w:t>
      </w:r>
    </w:p>
    <w:p w:rsidR="00A5619F" w:rsidRPr="00497A31" w:rsidRDefault="00A5619F" w:rsidP="0088011F">
      <w:pPr>
        <w:ind w:left="360"/>
        <w:jc w:val="both"/>
        <w:rPr>
          <w:sz w:val="28"/>
        </w:rPr>
      </w:pPr>
      <w:r>
        <w:rPr>
          <w:sz w:val="28"/>
        </w:rPr>
        <w:t xml:space="preserve"> В летнее время ухаживали за цветочной клумбой, также принимали активное участие во всех субботниках, проводимых исполкомом сельского поселения.</w:t>
      </w:r>
    </w:p>
    <w:p w:rsidR="008C7C9F" w:rsidRDefault="0089073B" w:rsidP="005171D8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</w:t>
      </w:r>
      <w:r w:rsidR="00F05746">
        <w:rPr>
          <w:sz w:val="28"/>
        </w:rPr>
        <w:t xml:space="preserve">  </w:t>
      </w:r>
    </w:p>
    <w:p w:rsidR="003C03DC" w:rsidRDefault="003C03DC" w:rsidP="008109F4">
      <w:pPr>
        <w:jc w:val="center"/>
        <w:rPr>
          <w:b/>
          <w:sz w:val="28"/>
          <w:szCs w:val="28"/>
        </w:rPr>
      </w:pPr>
    </w:p>
    <w:p w:rsidR="009254EB" w:rsidRPr="00C049F9" w:rsidRDefault="009254EB" w:rsidP="008109F4">
      <w:pPr>
        <w:jc w:val="center"/>
        <w:rPr>
          <w:b/>
          <w:sz w:val="28"/>
          <w:szCs w:val="28"/>
        </w:rPr>
      </w:pPr>
      <w:r w:rsidRPr="00C049F9">
        <w:rPr>
          <w:b/>
          <w:sz w:val="28"/>
          <w:szCs w:val="28"/>
        </w:rPr>
        <w:t>Библиотека.</w:t>
      </w:r>
    </w:p>
    <w:p w:rsidR="0088011F" w:rsidRDefault="0088011F" w:rsidP="0088011F">
      <w:pPr>
        <w:jc w:val="both"/>
        <w:rPr>
          <w:sz w:val="28"/>
          <w:szCs w:val="28"/>
        </w:rPr>
      </w:pPr>
      <w:r>
        <w:rPr>
          <w:sz w:val="28"/>
          <w:szCs w:val="28"/>
        </w:rPr>
        <w:t>Библиотека находится в здании школы. В отчетном году библиотека работала по актуальным направлениям года:</w:t>
      </w:r>
    </w:p>
    <w:p w:rsidR="00D42A91" w:rsidRPr="00D42A91" w:rsidRDefault="00D42A91" w:rsidP="00D42A91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 xml:space="preserve">В 2021 </w:t>
      </w:r>
      <w:proofErr w:type="spellStart"/>
      <w:r w:rsidRPr="00D42A91">
        <w:rPr>
          <w:rFonts w:eastAsiaTheme="minorEastAsia"/>
          <w:sz w:val="28"/>
          <w:szCs w:val="28"/>
        </w:rPr>
        <w:t>г.Утяшкинская</w:t>
      </w:r>
      <w:proofErr w:type="spellEnd"/>
      <w:r w:rsidRPr="00D42A91">
        <w:rPr>
          <w:rFonts w:eastAsiaTheme="minorEastAsia"/>
          <w:sz w:val="28"/>
          <w:szCs w:val="28"/>
        </w:rPr>
        <w:t xml:space="preserve"> библиотека – филиал №45 МБУ «ЦБС ЗМР» добилась следующих контрольных показателей:</w:t>
      </w:r>
    </w:p>
    <w:p w:rsidR="00D42A91" w:rsidRPr="00D42A91" w:rsidRDefault="00D42A91" w:rsidP="00D42A91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>Читатели- 174;</w:t>
      </w:r>
    </w:p>
    <w:p w:rsidR="00D42A91" w:rsidRPr="00D42A91" w:rsidRDefault="00D42A91" w:rsidP="00D42A91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>Посещения – 2689;</w:t>
      </w:r>
    </w:p>
    <w:p w:rsidR="00D42A91" w:rsidRPr="00D42A91" w:rsidRDefault="00D42A91" w:rsidP="00D42A91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>Книговыдача – 5023</w:t>
      </w:r>
    </w:p>
    <w:p w:rsidR="00D42A91" w:rsidRPr="00D42A91" w:rsidRDefault="00D42A91" w:rsidP="00D42A91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>Было проведено 69 мероприятий.</w:t>
      </w:r>
    </w:p>
    <w:p w:rsidR="00D42A91" w:rsidRPr="00D42A91" w:rsidRDefault="00D42A91" w:rsidP="00E97E78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>Наиболее значимые мероприятия – это встречи у обелисков «Война – жесточе нет и слова», встречи с медработником «Жизнь стоит того, чтобы жить», «Опасная болезнь 21 века», литературно – игровая программ «</w:t>
      </w:r>
      <w:proofErr w:type="spellStart"/>
      <w:r w:rsidRPr="00D42A91">
        <w:rPr>
          <w:rFonts w:eastAsiaTheme="minorEastAsia"/>
          <w:sz w:val="28"/>
          <w:szCs w:val="28"/>
        </w:rPr>
        <w:t>Книжкин</w:t>
      </w:r>
      <w:proofErr w:type="spellEnd"/>
      <w:r w:rsidRPr="00D42A91">
        <w:rPr>
          <w:rFonts w:eastAsiaTheme="minorEastAsia"/>
          <w:sz w:val="28"/>
          <w:szCs w:val="28"/>
        </w:rPr>
        <w:t xml:space="preserve"> дом приглашает» ко Всероссийскому дню библиотек.</w:t>
      </w:r>
    </w:p>
    <w:p w:rsidR="00D42A91" w:rsidRPr="00D42A91" w:rsidRDefault="00D42A91" w:rsidP="00E97E78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>Очень интересно прошли фольклорные посиделки «Что нам припас яблочный спас» в рамках Года родных языков и народного единства.</w:t>
      </w:r>
    </w:p>
    <w:p w:rsidR="00D42A91" w:rsidRPr="00D42A91" w:rsidRDefault="00D42A91" w:rsidP="00E97E78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 xml:space="preserve">Ярко и познавательно прошла книжкина неделя. В дни весенних каникул в библиотеке было весело. Дети очень активно участвовали в </w:t>
      </w:r>
      <w:proofErr w:type="spellStart"/>
      <w:r w:rsidRPr="00D42A91">
        <w:rPr>
          <w:rFonts w:eastAsiaTheme="minorEastAsia"/>
          <w:sz w:val="28"/>
          <w:szCs w:val="28"/>
        </w:rPr>
        <w:t>квест</w:t>
      </w:r>
      <w:proofErr w:type="spellEnd"/>
      <w:r w:rsidRPr="00D42A91">
        <w:rPr>
          <w:rFonts w:eastAsiaTheme="minorEastAsia"/>
          <w:sz w:val="28"/>
          <w:szCs w:val="28"/>
        </w:rPr>
        <w:t xml:space="preserve"> – игре «В поисках золотого ключика». </w:t>
      </w:r>
    </w:p>
    <w:p w:rsidR="00D42A91" w:rsidRPr="00D42A91" w:rsidRDefault="00D42A91" w:rsidP="00E97E78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>В рамках года науки и технологий в библиотеке прошла неделя науки «За знаниями в библиотеку», где дети познакомились с  энциклопедиями, узнали об ученых России, отвечали на вопросы викторины</w:t>
      </w:r>
      <w:proofErr w:type="gramStart"/>
      <w:r w:rsidRPr="00D42A91">
        <w:rPr>
          <w:rFonts w:eastAsiaTheme="minorEastAsia"/>
          <w:sz w:val="28"/>
          <w:szCs w:val="28"/>
        </w:rPr>
        <w:t xml:space="preserve"> ,</w:t>
      </w:r>
      <w:proofErr w:type="gramEnd"/>
      <w:r w:rsidRPr="00D42A91">
        <w:rPr>
          <w:rFonts w:eastAsiaTheme="minorEastAsia"/>
          <w:sz w:val="28"/>
          <w:szCs w:val="28"/>
        </w:rPr>
        <w:t xml:space="preserve"> читали стих о науке.</w:t>
      </w:r>
    </w:p>
    <w:p w:rsidR="00D42A91" w:rsidRPr="00D42A91" w:rsidRDefault="00D42A91" w:rsidP="00E97E78">
      <w:pPr>
        <w:rPr>
          <w:rFonts w:eastAsiaTheme="minorEastAsia"/>
          <w:sz w:val="28"/>
          <w:szCs w:val="28"/>
        </w:rPr>
      </w:pPr>
      <w:r w:rsidRPr="00D42A91">
        <w:rPr>
          <w:rFonts w:eastAsiaTheme="minorEastAsia"/>
          <w:sz w:val="28"/>
          <w:szCs w:val="28"/>
        </w:rPr>
        <w:t>Перед библиотекой стоит задача – привлечение к чтению и в будущем году эту работу будем продолжать.</w:t>
      </w:r>
    </w:p>
    <w:p w:rsidR="00052FE4" w:rsidRDefault="00052FE4" w:rsidP="008109F4">
      <w:pPr>
        <w:jc w:val="both"/>
        <w:rPr>
          <w:sz w:val="28"/>
          <w:szCs w:val="28"/>
        </w:rPr>
      </w:pPr>
    </w:p>
    <w:p w:rsidR="009254EB" w:rsidRPr="00C049F9" w:rsidRDefault="00E562D8" w:rsidP="008109F4">
      <w:pPr>
        <w:ind w:left="360"/>
        <w:jc w:val="center"/>
        <w:rPr>
          <w:b/>
          <w:sz w:val="28"/>
        </w:rPr>
      </w:pPr>
      <w:r>
        <w:rPr>
          <w:b/>
          <w:sz w:val="28"/>
        </w:rPr>
        <w:t>Электричество и с</w:t>
      </w:r>
      <w:r w:rsidR="009254EB" w:rsidRPr="00C049F9">
        <w:rPr>
          <w:b/>
          <w:sz w:val="28"/>
        </w:rPr>
        <w:t>вязь.</w:t>
      </w:r>
    </w:p>
    <w:p w:rsidR="009254EB" w:rsidRDefault="009254EB" w:rsidP="009C391A">
      <w:pPr>
        <w:jc w:val="both"/>
        <w:rPr>
          <w:sz w:val="28"/>
        </w:rPr>
      </w:pPr>
    </w:p>
    <w:p w:rsidR="009254EB" w:rsidRDefault="00C412F4" w:rsidP="008109F4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 w:rsidR="009254EB">
        <w:rPr>
          <w:sz w:val="28"/>
        </w:rPr>
        <w:t xml:space="preserve">Работниками </w:t>
      </w:r>
      <w:proofErr w:type="spellStart"/>
      <w:r>
        <w:rPr>
          <w:sz w:val="28"/>
        </w:rPr>
        <w:t>Нурлатского</w:t>
      </w:r>
      <w:proofErr w:type="spellEnd"/>
      <w:r>
        <w:rPr>
          <w:sz w:val="28"/>
        </w:rPr>
        <w:t xml:space="preserve"> </w:t>
      </w:r>
      <w:r w:rsidR="009254EB">
        <w:rPr>
          <w:sz w:val="28"/>
        </w:rPr>
        <w:t>филиала «</w:t>
      </w:r>
      <w:proofErr w:type="spellStart"/>
      <w:r w:rsidR="009254EB">
        <w:rPr>
          <w:sz w:val="28"/>
        </w:rPr>
        <w:t>Таттелеком</w:t>
      </w:r>
      <w:proofErr w:type="spellEnd"/>
      <w:r w:rsidR="009254EB">
        <w:rPr>
          <w:sz w:val="28"/>
        </w:rPr>
        <w:t>» все аварийные телефонные провода заменены на подземный кабель,</w:t>
      </w:r>
      <w:r>
        <w:rPr>
          <w:sz w:val="28"/>
        </w:rPr>
        <w:t xml:space="preserve"> в </w:t>
      </w:r>
      <w:r w:rsidR="00C20EFF">
        <w:rPr>
          <w:sz w:val="28"/>
        </w:rPr>
        <w:t xml:space="preserve">с. </w:t>
      </w:r>
      <w:r>
        <w:rPr>
          <w:sz w:val="28"/>
        </w:rPr>
        <w:t>Утяшк</w:t>
      </w:r>
      <w:r w:rsidR="00C20EFF">
        <w:rPr>
          <w:sz w:val="28"/>
        </w:rPr>
        <w:t>и</w:t>
      </w:r>
      <w:r>
        <w:rPr>
          <w:sz w:val="28"/>
        </w:rPr>
        <w:t xml:space="preserve"> </w:t>
      </w:r>
      <w:r w:rsidR="003C03DC">
        <w:rPr>
          <w:sz w:val="28"/>
        </w:rPr>
        <w:t xml:space="preserve">с.Бузаево </w:t>
      </w:r>
      <w:r w:rsidR="0004395B">
        <w:rPr>
          <w:sz w:val="28"/>
        </w:rPr>
        <w:t xml:space="preserve">и д. Утяково </w:t>
      </w:r>
      <w:r>
        <w:rPr>
          <w:sz w:val="28"/>
        </w:rPr>
        <w:t>проложен оптоволоконный интернет</w:t>
      </w:r>
      <w:r w:rsidR="003C03DC">
        <w:rPr>
          <w:sz w:val="28"/>
        </w:rPr>
        <w:t xml:space="preserve"> для </w:t>
      </w:r>
      <w:proofErr w:type="spellStart"/>
      <w:r w:rsidR="003C03DC">
        <w:rPr>
          <w:sz w:val="28"/>
        </w:rPr>
        <w:t>ФАПов</w:t>
      </w:r>
      <w:proofErr w:type="spellEnd"/>
      <w:r>
        <w:rPr>
          <w:sz w:val="28"/>
        </w:rPr>
        <w:t xml:space="preserve">, который отвечает всем современным требованиям. </w:t>
      </w:r>
    </w:p>
    <w:p w:rsidR="00C412F4" w:rsidRDefault="00C412F4" w:rsidP="008109F4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="004959C0">
        <w:rPr>
          <w:sz w:val="28"/>
        </w:rPr>
        <w:t xml:space="preserve">  Просьба</w:t>
      </w:r>
      <w:r>
        <w:rPr>
          <w:sz w:val="28"/>
        </w:rPr>
        <w:t xml:space="preserve"> жителей с. Бузаево </w:t>
      </w:r>
      <w:r w:rsidR="004E4D97">
        <w:rPr>
          <w:sz w:val="28"/>
        </w:rPr>
        <w:t>и д.Тенибяково</w:t>
      </w:r>
      <w:r w:rsidR="00D17B4E">
        <w:rPr>
          <w:sz w:val="28"/>
        </w:rPr>
        <w:t xml:space="preserve"> </w:t>
      </w:r>
      <w:r w:rsidR="00C20EFF">
        <w:rPr>
          <w:sz w:val="28"/>
        </w:rPr>
        <w:t>по</w:t>
      </w:r>
      <w:r w:rsidR="004959C0">
        <w:rPr>
          <w:sz w:val="28"/>
        </w:rPr>
        <w:t xml:space="preserve"> прокладке интернет кабеля остается  открыт</w:t>
      </w:r>
      <w:r w:rsidR="002A1F5C">
        <w:rPr>
          <w:sz w:val="28"/>
        </w:rPr>
        <w:t>ой из-за малочисленности населения.</w:t>
      </w:r>
    </w:p>
    <w:p w:rsidR="00D63722" w:rsidRDefault="00C412F4" w:rsidP="008109F4">
      <w:pPr>
        <w:ind w:left="360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="00E562D8">
        <w:rPr>
          <w:sz w:val="28"/>
        </w:rPr>
        <w:t xml:space="preserve">  </w:t>
      </w:r>
      <w:r>
        <w:rPr>
          <w:sz w:val="28"/>
        </w:rPr>
        <w:t xml:space="preserve">Почтовое отделение с. Утяшки </w:t>
      </w:r>
      <w:r w:rsidR="00D17B4E">
        <w:rPr>
          <w:sz w:val="28"/>
        </w:rPr>
        <w:t xml:space="preserve">возглавляет Петрова Т.И., работают две почтальонки </w:t>
      </w:r>
      <w:proofErr w:type="spellStart"/>
      <w:r w:rsidR="00D17B4E">
        <w:rPr>
          <w:sz w:val="28"/>
        </w:rPr>
        <w:t>Жидихина</w:t>
      </w:r>
      <w:proofErr w:type="spellEnd"/>
      <w:r w:rsidR="00D17B4E">
        <w:rPr>
          <w:sz w:val="28"/>
        </w:rPr>
        <w:t xml:space="preserve"> О.Н. и Князева Н.Н., они </w:t>
      </w:r>
      <w:r>
        <w:rPr>
          <w:sz w:val="28"/>
        </w:rPr>
        <w:t>обслужива</w:t>
      </w:r>
      <w:r w:rsidR="00D17B4E">
        <w:rPr>
          <w:sz w:val="28"/>
        </w:rPr>
        <w:t>ю</w:t>
      </w:r>
      <w:r>
        <w:rPr>
          <w:sz w:val="28"/>
        </w:rPr>
        <w:t>т шесть населенных пунктов, обеспечива</w:t>
      </w:r>
      <w:r w:rsidR="00D17B4E">
        <w:rPr>
          <w:sz w:val="28"/>
        </w:rPr>
        <w:t>ю</w:t>
      </w:r>
      <w:r>
        <w:rPr>
          <w:sz w:val="28"/>
        </w:rPr>
        <w:t xml:space="preserve">т подписку и доставку газет и журналов, </w:t>
      </w:r>
      <w:r w:rsidR="00E562D8">
        <w:rPr>
          <w:sz w:val="28"/>
        </w:rPr>
        <w:t>выдачу</w:t>
      </w:r>
      <w:r>
        <w:rPr>
          <w:sz w:val="28"/>
        </w:rPr>
        <w:t xml:space="preserve"> </w:t>
      </w:r>
      <w:r w:rsidR="00D63722">
        <w:rPr>
          <w:sz w:val="28"/>
        </w:rPr>
        <w:t>пенси</w:t>
      </w:r>
      <w:r w:rsidR="004E4D97">
        <w:rPr>
          <w:sz w:val="28"/>
        </w:rPr>
        <w:t>й</w:t>
      </w:r>
      <w:r w:rsidR="00D63722">
        <w:rPr>
          <w:sz w:val="28"/>
        </w:rPr>
        <w:t xml:space="preserve"> </w:t>
      </w:r>
      <w:r w:rsidR="00E562D8">
        <w:rPr>
          <w:sz w:val="28"/>
        </w:rPr>
        <w:t>и прием оплаты коммунальных услуг.</w:t>
      </w:r>
      <w:r w:rsidR="00D63722">
        <w:rPr>
          <w:sz w:val="28"/>
        </w:rPr>
        <w:t xml:space="preserve"> </w:t>
      </w:r>
      <w:r w:rsidR="002A1F5C">
        <w:rPr>
          <w:sz w:val="28"/>
        </w:rPr>
        <w:t xml:space="preserve"> Напоминаю о необходимости подписки местных газет «</w:t>
      </w:r>
      <w:proofErr w:type="spellStart"/>
      <w:r w:rsidR="002A1F5C">
        <w:rPr>
          <w:sz w:val="28"/>
        </w:rPr>
        <w:t>Яшел</w:t>
      </w:r>
      <w:proofErr w:type="spellEnd"/>
      <w:r w:rsidR="00796FF4">
        <w:rPr>
          <w:sz w:val="28"/>
        </w:rPr>
        <w:t xml:space="preserve"> Уз</w:t>
      </w:r>
      <w:r w:rsidR="00796FF4" w:rsidRPr="00154014">
        <w:rPr>
          <w:sz w:val="28"/>
          <w:szCs w:val="28"/>
        </w:rPr>
        <w:t>ә</w:t>
      </w:r>
      <w:r w:rsidR="002A1F5C">
        <w:rPr>
          <w:sz w:val="28"/>
        </w:rPr>
        <w:t>н» и «</w:t>
      </w:r>
      <w:proofErr w:type="gramStart"/>
      <w:r w:rsidR="002A1F5C">
        <w:rPr>
          <w:sz w:val="28"/>
        </w:rPr>
        <w:t>Зеленодольская</w:t>
      </w:r>
      <w:proofErr w:type="gramEnd"/>
      <w:r w:rsidR="002A1F5C">
        <w:rPr>
          <w:sz w:val="28"/>
        </w:rPr>
        <w:t xml:space="preserve"> Правда» в каждый дом</w:t>
      </w:r>
      <w:r w:rsidR="00856195">
        <w:rPr>
          <w:sz w:val="28"/>
        </w:rPr>
        <w:t>.</w:t>
      </w:r>
    </w:p>
    <w:p w:rsidR="0068211B" w:rsidRDefault="0068211B" w:rsidP="009C391A">
      <w:pPr>
        <w:jc w:val="both"/>
        <w:rPr>
          <w:b/>
          <w:sz w:val="28"/>
        </w:rPr>
      </w:pPr>
    </w:p>
    <w:p w:rsidR="009254EB" w:rsidRPr="00C049F9" w:rsidRDefault="009254EB" w:rsidP="008109F4">
      <w:pPr>
        <w:ind w:left="360"/>
        <w:jc w:val="center"/>
        <w:rPr>
          <w:b/>
          <w:sz w:val="28"/>
        </w:rPr>
      </w:pPr>
      <w:r w:rsidRPr="00C049F9">
        <w:rPr>
          <w:b/>
          <w:sz w:val="28"/>
        </w:rPr>
        <w:t>Потребительский рынок.</w:t>
      </w:r>
    </w:p>
    <w:p w:rsidR="009254EB" w:rsidRPr="00C049F9" w:rsidRDefault="009254EB" w:rsidP="009C391A">
      <w:pPr>
        <w:jc w:val="both"/>
        <w:rPr>
          <w:b/>
          <w:sz w:val="28"/>
        </w:rPr>
      </w:pPr>
    </w:p>
    <w:p w:rsidR="00D63722" w:rsidRDefault="00D63722" w:rsidP="008109F4">
      <w:pPr>
        <w:ind w:left="360"/>
        <w:jc w:val="both"/>
        <w:rPr>
          <w:sz w:val="28"/>
        </w:rPr>
      </w:pPr>
      <w:r>
        <w:rPr>
          <w:sz w:val="28"/>
        </w:rPr>
        <w:t xml:space="preserve">     </w:t>
      </w:r>
      <w:r w:rsidR="009254EB">
        <w:rPr>
          <w:sz w:val="28"/>
        </w:rPr>
        <w:t xml:space="preserve">В </w:t>
      </w:r>
      <w:r w:rsidR="006C5FEE">
        <w:rPr>
          <w:sz w:val="28"/>
        </w:rPr>
        <w:t>202</w:t>
      </w:r>
      <w:r w:rsidR="003C03DC">
        <w:rPr>
          <w:sz w:val="28"/>
        </w:rPr>
        <w:t>1</w:t>
      </w:r>
      <w:r w:rsidR="009254EB">
        <w:rPr>
          <w:sz w:val="28"/>
        </w:rPr>
        <w:t xml:space="preserve"> году </w:t>
      </w:r>
      <w:r w:rsidR="004E06C7">
        <w:rPr>
          <w:sz w:val="28"/>
        </w:rPr>
        <w:t>Утяшкинский</w:t>
      </w:r>
      <w:r>
        <w:rPr>
          <w:sz w:val="28"/>
        </w:rPr>
        <w:t xml:space="preserve"> </w:t>
      </w:r>
      <w:r w:rsidR="0004395B">
        <w:rPr>
          <w:sz w:val="28"/>
        </w:rPr>
        <w:t xml:space="preserve">и </w:t>
      </w:r>
      <w:proofErr w:type="spellStart"/>
      <w:r w:rsidR="0004395B">
        <w:rPr>
          <w:sz w:val="28"/>
        </w:rPr>
        <w:t>Бузаевск</w:t>
      </w:r>
      <w:r w:rsidR="004E06C7">
        <w:rPr>
          <w:sz w:val="28"/>
        </w:rPr>
        <w:t>ий</w:t>
      </w:r>
      <w:proofErr w:type="spellEnd"/>
      <w:r w:rsidR="004E06C7">
        <w:rPr>
          <w:sz w:val="28"/>
        </w:rPr>
        <w:t xml:space="preserve"> киоски</w:t>
      </w:r>
      <w:r>
        <w:rPr>
          <w:sz w:val="28"/>
        </w:rPr>
        <w:t xml:space="preserve"> </w:t>
      </w:r>
      <w:r w:rsidR="0004395B" w:rsidRPr="0004395B">
        <w:rPr>
          <w:sz w:val="28"/>
        </w:rPr>
        <w:t xml:space="preserve">по торговле товарами повседневного спроса </w:t>
      </w:r>
      <w:r w:rsidR="004E06C7">
        <w:rPr>
          <w:sz w:val="28"/>
        </w:rPr>
        <w:t>не работали</w:t>
      </w:r>
      <w:r>
        <w:rPr>
          <w:sz w:val="28"/>
        </w:rPr>
        <w:t>.</w:t>
      </w:r>
      <w:r w:rsidR="00A64700">
        <w:rPr>
          <w:sz w:val="28"/>
        </w:rPr>
        <w:t xml:space="preserve"> </w:t>
      </w:r>
      <w:r w:rsidR="003C03DC">
        <w:rPr>
          <w:sz w:val="28"/>
        </w:rPr>
        <w:t>О</w:t>
      </w:r>
      <w:r w:rsidR="00BC694E">
        <w:rPr>
          <w:sz w:val="28"/>
        </w:rPr>
        <w:t>рганизована выездная торговля</w:t>
      </w:r>
      <w:r>
        <w:rPr>
          <w:sz w:val="28"/>
        </w:rPr>
        <w:t xml:space="preserve"> ИП </w:t>
      </w:r>
      <w:r w:rsidR="00BC694E">
        <w:rPr>
          <w:sz w:val="28"/>
        </w:rPr>
        <w:t>«</w:t>
      </w:r>
      <w:proofErr w:type="spellStart"/>
      <w:r w:rsidR="00BC694E">
        <w:rPr>
          <w:sz w:val="28"/>
        </w:rPr>
        <w:t>М.</w:t>
      </w:r>
      <w:r>
        <w:rPr>
          <w:sz w:val="28"/>
        </w:rPr>
        <w:t>Шайхуллин</w:t>
      </w:r>
      <w:proofErr w:type="spellEnd"/>
      <w:r w:rsidR="00BC694E">
        <w:rPr>
          <w:sz w:val="28"/>
        </w:rPr>
        <w:t>»</w:t>
      </w:r>
      <w:r w:rsidR="003C03DC">
        <w:rPr>
          <w:sz w:val="28"/>
        </w:rPr>
        <w:t xml:space="preserve"> по вторникам и пятницам и в</w:t>
      </w:r>
      <w:r w:rsidR="004E06C7">
        <w:rPr>
          <w:sz w:val="28"/>
        </w:rPr>
        <w:t>ыездная</w:t>
      </w:r>
      <w:r w:rsidR="002A1F5C">
        <w:rPr>
          <w:sz w:val="28"/>
        </w:rPr>
        <w:t xml:space="preserve"> торговл</w:t>
      </w:r>
      <w:r w:rsidR="004E06C7">
        <w:rPr>
          <w:sz w:val="28"/>
        </w:rPr>
        <w:t>я</w:t>
      </w:r>
      <w:r w:rsidR="002A1F5C">
        <w:rPr>
          <w:sz w:val="28"/>
        </w:rPr>
        <w:t xml:space="preserve"> от Пот</w:t>
      </w:r>
      <w:r w:rsidR="00D035F0">
        <w:rPr>
          <w:sz w:val="28"/>
        </w:rPr>
        <w:t>ребкооперации ЗМР</w:t>
      </w:r>
      <w:r w:rsidR="003C03DC">
        <w:rPr>
          <w:sz w:val="28"/>
        </w:rPr>
        <w:t xml:space="preserve"> по понедельникам и четвергам</w:t>
      </w:r>
      <w:r w:rsidR="00D035F0">
        <w:rPr>
          <w:sz w:val="28"/>
        </w:rPr>
        <w:t xml:space="preserve">. </w:t>
      </w:r>
      <w:r w:rsidR="00992F8C">
        <w:rPr>
          <w:sz w:val="28"/>
        </w:rPr>
        <w:t>Но остается в стороне д.Луковское. Ввиду отсутствия хорошей дороги и малочисленности жителей доставка и продажа товаров считается не рентабельной.</w:t>
      </w:r>
    </w:p>
    <w:p w:rsidR="003C03DC" w:rsidRDefault="003C03DC" w:rsidP="008109F4">
      <w:pPr>
        <w:ind w:left="360"/>
        <w:jc w:val="center"/>
        <w:rPr>
          <w:b/>
          <w:sz w:val="28"/>
        </w:rPr>
      </w:pPr>
    </w:p>
    <w:p w:rsidR="009254EB" w:rsidRPr="00C049F9" w:rsidRDefault="009254EB" w:rsidP="008109F4">
      <w:pPr>
        <w:ind w:left="360"/>
        <w:jc w:val="center"/>
        <w:rPr>
          <w:b/>
          <w:sz w:val="28"/>
        </w:rPr>
      </w:pPr>
      <w:r w:rsidRPr="00C049F9">
        <w:rPr>
          <w:b/>
          <w:sz w:val="28"/>
        </w:rPr>
        <w:t>Социальная защита.</w:t>
      </w:r>
    </w:p>
    <w:p w:rsidR="009254EB" w:rsidRDefault="009254EB" w:rsidP="008109F4">
      <w:pPr>
        <w:ind w:left="360"/>
        <w:jc w:val="both"/>
        <w:rPr>
          <w:sz w:val="28"/>
        </w:rPr>
      </w:pPr>
    </w:p>
    <w:p w:rsidR="00AF1C3E" w:rsidRDefault="00F50CEC" w:rsidP="008109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</w:t>
      </w:r>
      <w:r w:rsidR="006C5FEE">
        <w:rPr>
          <w:sz w:val="28"/>
          <w:szCs w:val="28"/>
        </w:rPr>
        <w:t>202</w:t>
      </w:r>
      <w:r w:rsidR="003C03DC">
        <w:rPr>
          <w:sz w:val="28"/>
          <w:szCs w:val="28"/>
        </w:rPr>
        <w:t>1</w:t>
      </w:r>
      <w:r>
        <w:rPr>
          <w:sz w:val="28"/>
          <w:szCs w:val="28"/>
        </w:rPr>
        <w:t xml:space="preserve">г. осуществлены мероприятия по повышению </w:t>
      </w:r>
      <w:r w:rsidR="00AF1C3E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пенсионного обеспечения </w:t>
      </w:r>
      <w:r w:rsidR="00AF1C3E">
        <w:rPr>
          <w:sz w:val="28"/>
          <w:szCs w:val="28"/>
        </w:rPr>
        <w:t xml:space="preserve">населения и среднемесячная пенсия по поселению превышает </w:t>
      </w:r>
      <w:r w:rsidR="00690AE1">
        <w:rPr>
          <w:sz w:val="28"/>
          <w:szCs w:val="28"/>
        </w:rPr>
        <w:t>1</w:t>
      </w:r>
      <w:r w:rsidR="00A64700">
        <w:rPr>
          <w:sz w:val="28"/>
          <w:szCs w:val="28"/>
        </w:rPr>
        <w:t>2</w:t>
      </w:r>
      <w:r w:rsidR="00690AE1">
        <w:rPr>
          <w:sz w:val="28"/>
          <w:szCs w:val="28"/>
        </w:rPr>
        <w:t xml:space="preserve"> тыс</w:t>
      </w:r>
      <w:r w:rsidR="00A64700">
        <w:rPr>
          <w:sz w:val="28"/>
          <w:szCs w:val="28"/>
        </w:rPr>
        <w:t>.</w:t>
      </w:r>
      <w:r w:rsidR="00AF1C3E">
        <w:rPr>
          <w:sz w:val="28"/>
          <w:szCs w:val="28"/>
        </w:rPr>
        <w:t xml:space="preserve"> рублей.</w:t>
      </w:r>
      <w:r w:rsidR="00D035F0">
        <w:rPr>
          <w:sz w:val="28"/>
          <w:szCs w:val="28"/>
        </w:rPr>
        <w:t xml:space="preserve"> </w:t>
      </w:r>
      <w:r w:rsidR="00C26703">
        <w:rPr>
          <w:sz w:val="28"/>
          <w:szCs w:val="28"/>
        </w:rPr>
        <w:t xml:space="preserve">За нуждающимися в уходе пенсионерами </w:t>
      </w:r>
      <w:r w:rsidR="00A64700">
        <w:rPr>
          <w:sz w:val="28"/>
          <w:szCs w:val="28"/>
        </w:rPr>
        <w:t xml:space="preserve">в </w:t>
      </w:r>
      <w:r w:rsidR="00D17B4E">
        <w:rPr>
          <w:sz w:val="28"/>
          <w:szCs w:val="28"/>
        </w:rPr>
        <w:t>деревне</w:t>
      </w:r>
      <w:r w:rsidR="00C26703">
        <w:rPr>
          <w:sz w:val="28"/>
          <w:szCs w:val="28"/>
        </w:rPr>
        <w:t xml:space="preserve"> Луковское и </w:t>
      </w:r>
      <w:r w:rsidR="00A64700">
        <w:rPr>
          <w:sz w:val="28"/>
          <w:szCs w:val="28"/>
        </w:rPr>
        <w:t xml:space="preserve">Тенибяково </w:t>
      </w:r>
      <w:r w:rsidR="00C26703">
        <w:rPr>
          <w:sz w:val="28"/>
          <w:szCs w:val="28"/>
        </w:rPr>
        <w:t xml:space="preserve">закреплены родственники. </w:t>
      </w:r>
    </w:p>
    <w:p w:rsidR="00C26703" w:rsidRDefault="00690AE1" w:rsidP="008109F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4694">
        <w:rPr>
          <w:sz w:val="28"/>
          <w:szCs w:val="28"/>
        </w:rPr>
        <w:t>Продолжается</w:t>
      </w:r>
      <w:r w:rsidR="00D035F0">
        <w:rPr>
          <w:sz w:val="28"/>
          <w:szCs w:val="28"/>
        </w:rPr>
        <w:t xml:space="preserve"> движение</w:t>
      </w:r>
      <w:r>
        <w:rPr>
          <w:sz w:val="28"/>
          <w:szCs w:val="28"/>
        </w:rPr>
        <w:t xml:space="preserve"> поезда «</w:t>
      </w:r>
      <w:proofErr w:type="spellStart"/>
      <w:r>
        <w:rPr>
          <w:sz w:val="28"/>
          <w:szCs w:val="28"/>
        </w:rPr>
        <w:t>Буа-</w:t>
      </w:r>
      <w:r w:rsidR="00D035F0">
        <w:rPr>
          <w:sz w:val="28"/>
          <w:szCs w:val="28"/>
        </w:rPr>
        <w:t>Зеленодольск</w:t>
      </w:r>
      <w:proofErr w:type="spellEnd"/>
      <w:r w:rsidR="00F03086">
        <w:rPr>
          <w:sz w:val="28"/>
          <w:szCs w:val="28"/>
        </w:rPr>
        <w:t>»</w:t>
      </w:r>
      <w:r w:rsidR="00D035F0">
        <w:rPr>
          <w:sz w:val="28"/>
          <w:szCs w:val="28"/>
        </w:rPr>
        <w:t xml:space="preserve"> с</w:t>
      </w:r>
      <w:r w:rsidR="00A64700">
        <w:rPr>
          <w:sz w:val="28"/>
          <w:szCs w:val="28"/>
        </w:rPr>
        <w:t xml:space="preserve"> остановками на платформах 33км </w:t>
      </w:r>
      <w:r w:rsidR="002C44CA">
        <w:rPr>
          <w:sz w:val="28"/>
          <w:szCs w:val="28"/>
        </w:rPr>
        <w:t>(</w:t>
      </w:r>
      <w:proofErr w:type="spellStart"/>
      <w:r w:rsidR="002C44CA">
        <w:rPr>
          <w:sz w:val="28"/>
          <w:szCs w:val="28"/>
        </w:rPr>
        <w:t>ст.Утяшки</w:t>
      </w:r>
      <w:proofErr w:type="spellEnd"/>
      <w:r w:rsidR="002C44CA">
        <w:rPr>
          <w:sz w:val="28"/>
          <w:szCs w:val="28"/>
        </w:rPr>
        <w:t xml:space="preserve">) </w:t>
      </w:r>
      <w:r w:rsidR="00A64700">
        <w:rPr>
          <w:sz w:val="28"/>
          <w:szCs w:val="28"/>
        </w:rPr>
        <w:t xml:space="preserve">и 37 км. </w:t>
      </w:r>
      <w:r w:rsidR="002C44CA">
        <w:rPr>
          <w:sz w:val="28"/>
          <w:szCs w:val="28"/>
        </w:rPr>
        <w:t>(</w:t>
      </w:r>
      <w:proofErr w:type="spellStart"/>
      <w:r w:rsidR="002C44CA">
        <w:rPr>
          <w:sz w:val="28"/>
          <w:szCs w:val="28"/>
        </w:rPr>
        <w:t>ст.Кубня</w:t>
      </w:r>
      <w:proofErr w:type="spellEnd"/>
      <w:r w:rsidR="002C44CA">
        <w:rPr>
          <w:sz w:val="28"/>
          <w:szCs w:val="28"/>
        </w:rPr>
        <w:t xml:space="preserve">). </w:t>
      </w:r>
    </w:p>
    <w:p w:rsidR="00856195" w:rsidRDefault="00856195" w:rsidP="008109F4">
      <w:pPr>
        <w:jc w:val="both"/>
        <w:rPr>
          <w:sz w:val="28"/>
        </w:rPr>
      </w:pPr>
    </w:p>
    <w:p w:rsidR="009254EB" w:rsidRPr="00C049F9" w:rsidRDefault="009254EB" w:rsidP="008109F4">
      <w:pPr>
        <w:ind w:left="360"/>
        <w:jc w:val="center"/>
        <w:rPr>
          <w:b/>
          <w:sz w:val="28"/>
        </w:rPr>
      </w:pPr>
      <w:r w:rsidRPr="00C049F9">
        <w:rPr>
          <w:b/>
          <w:sz w:val="28"/>
        </w:rPr>
        <w:t>Жилищно-коммунальное хозяйство и благоустройство.</w:t>
      </w:r>
    </w:p>
    <w:p w:rsidR="009254EB" w:rsidRDefault="009254EB" w:rsidP="008109F4">
      <w:pPr>
        <w:ind w:left="360"/>
        <w:jc w:val="both"/>
        <w:rPr>
          <w:sz w:val="28"/>
        </w:rPr>
      </w:pPr>
    </w:p>
    <w:p w:rsidR="009254EB" w:rsidRDefault="00127D6A" w:rsidP="008109F4">
      <w:pPr>
        <w:ind w:left="360"/>
        <w:jc w:val="both"/>
        <w:rPr>
          <w:sz w:val="28"/>
        </w:rPr>
      </w:pPr>
      <w:r>
        <w:rPr>
          <w:sz w:val="28"/>
        </w:rPr>
        <w:t xml:space="preserve"> Со стороны Исполкома н</w:t>
      </w:r>
      <w:r w:rsidR="009254EB">
        <w:rPr>
          <w:sz w:val="28"/>
        </w:rPr>
        <w:t>а жилищно-коммунальные вопросы поселения уделяется постоянное внимание. На 01.01.</w:t>
      </w:r>
      <w:r w:rsidR="006C5FEE">
        <w:rPr>
          <w:sz w:val="28"/>
        </w:rPr>
        <w:t>202</w:t>
      </w:r>
      <w:r w:rsidR="003C03DC">
        <w:rPr>
          <w:sz w:val="28"/>
        </w:rPr>
        <w:t>2</w:t>
      </w:r>
      <w:r w:rsidR="009254EB">
        <w:rPr>
          <w:sz w:val="28"/>
        </w:rPr>
        <w:t xml:space="preserve"> г. имеется </w:t>
      </w:r>
    </w:p>
    <w:p w:rsidR="009254EB" w:rsidRDefault="009254EB" w:rsidP="008109F4">
      <w:pPr>
        <w:ind w:left="360"/>
        <w:jc w:val="both"/>
        <w:rPr>
          <w:sz w:val="28"/>
        </w:rPr>
      </w:pPr>
      <w:r>
        <w:rPr>
          <w:sz w:val="28"/>
        </w:rPr>
        <w:t>электроснабжение домов – 100%,</w:t>
      </w:r>
    </w:p>
    <w:p w:rsidR="009254EB" w:rsidRDefault="009254EB" w:rsidP="008109F4">
      <w:pPr>
        <w:ind w:left="360"/>
        <w:jc w:val="both"/>
        <w:rPr>
          <w:sz w:val="28"/>
        </w:rPr>
      </w:pPr>
      <w:r>
        <w:rPr>
          <w:sz w:val="28"/>
        </w:rPr>
        <w:t xml:space="preserve"> центр</w:t>
      </w:r>
      <w:r w:rsidR="00A530E1">
        <w:rPr>
          <w:sz w:val="28"/>
        </w:rPr>
        <w:t xml:space="preserve">альное водоснабжение </w:t>
      </w:r>
      <w:r w:rsidR="009B1476">
        <w:rPr>
          <w:sz w:val="28"/>
        </w:rPr>
        <w:t xml:space="preserve">домов – 88,5 </w:t>
      </w:r>
      <w:r>
        <w:rPr>
          <w:sz w:val="28"/>
        </w:rPr>
        <w:t>%</w:t>
      </w:r>
    </w:p>
    <w:p w:rsidR="009254EB" w:rsidRDefault="009254EB" w:rsidP="008109F4">
      <w:pPr>
        <w:ind w:left="360"/>
        <w:jc w:val="both"/>
        <w:rPr>
          <w:sz w:val="28"/>
        </w:rPr>
      </w:pPr>
      <w:r>
        <w:rPr>
          <w:sz w:val="28"/>
        </w:rPr>
        <w:t>газоснаб</w:t>
      </w:r>
      <w:r w:rsidR="00A530E1">
        <w:rPr>
          <w:sz w:val="28"/>
        </w:rPr>
        <w:t>жение 9</w:t>
      </w:r>
      <w:r w:rsidR="009B1476">
        <w:rPr>
          <w:sz w:val="28"/>
        </w:rPr>
        <w:t>6</w:t>
      </w:r>
      <w:r>
        <w:rPr>
          <w:sz w:val="28"/>
        </w:rPr>
        <w:t xml:space="preserve">% </w:t>
      </w:r>
      <w:r w:rsidR="009B1476">
        <w:rPr>
          <w:sz w:val="28"/>
        </w:rPr>
        <w:t xml:space="preserve"> (без </w:t>
      </w:r>
      <w:proofErr w:type="spellStart"/>
      <w:proofErr w:type="gramStart"/>
      <w:r w:rsidR="009B1476">
        <w:rPr>
          <w:sz w:val="28"/>
        </w:rPr>
        <w:t>пос.ж</w:t>
      </w:r>
      <w:proofErr w:type="gramEnd"/>
      <w:r w:rsidR="009B1476">
        <w:rPr>
          <w:sz w:val="28"/>
        </w:rPr>
        <w:t>.д.ст</w:t>
      </w:r>
      <w:proofErr w:type="spellEnd"/>
      <w:r w:rsidR="009B1476">
        <w:rPr>
          <w:sz w:val="28"/>
        </w:rPr>
        <w:t>. Кубня)</w:t>
      </w:r>
      <w:r>
        <w:rPr>
          <w:sz w:val="28"/>
        </w:rPr>
        <w:t>,</w:t>
      </w:r>
    </w:p>
    <w:p w:rsidR="009254EB" w:rsidRDefault="009B1476" w:rsidP="008109F4">
      <w:pPr>
        <w:ind w:left="360"/>
        <w:jc w:val="both"/>
        <w:rPr>
          <w:sz w:val="28"/>
        </w:rPr>
      </w:pPr>
      <w:r>
        <w:rPr>
          <w:sz w:val="28"/>
        </w:rPr>
        <w:t xml:space="preserve">телефонизация 46 </w:t>
      </w:r>
      <w:r w:rsidR="009254EB">
        <w:rPr>
          <w:sz w:val="28"/>
        </w:rPr>
        <w:t>%.</w:t>
      </w:r>
    </w:p>
    <w:p w:rsidR="00D035F0" w:rsidRDefault="00D035F0" w:rsidP="008109F4">
      <w:pPr>
        <w:ind w:left="360"/>
        <w:jc w:val="both"/>
        <w:rPr>
          <w:sz w:val="28"/>
        </w:rPr>
      </w:pPr>
      <w:r>
        <w:rPr>
          <w:sz w:val="28"/>
        </w:rPr>
        <w:tab/>
        <w:t xml:space="preserve">Построен </w:t>
      </w:r>
      <w:r w:rsidR="003C03DC">
        <w:rPr>
          <w:sz w:val="28"/>
        </w:rPr>
        <w:t>1</w:t>
      </w:r>
      <w:r>
        <w:rPr>
          <w:sz w:val="28"/>
        </w:rPr>
        <w:t xml:space="preserve"> новы</w:t>
      </w:r>
      <w:r w:rsidR="003C03DC">
        <w:rPr>
          <w:sz w:val="28"/>
        </w:rPr>
        <w:t>й</w:t>
      </w:r>
      <w:r>
        <w:rPr>
          <w:sz w:val="28"/>
        </w:rPr>
        <w:t xml:space="preserve"> дом, введен </w:t>
      </w:r>
      <w:r w:rsidR="003C03DC">
        <w:rPr>
          <w:sz w:val="28"/>
        </w:rPr>
        <w:t>81</w:t>
      </w:r>
      <w:r>
        <w:rPr>
          <w:sz w:val="28"/>
        </w:rPr>
        <w:t xml:space="preserve"> кв.м. новой жилой площади.</w:t>
      </w:r>
    </w:p>
    <w:p w:rsidR="00E97E78" w:rsidRDefault="00127D6A" w:rsidP="00127D6A">
      <w:pPr>
        <w:ind w:left="360"/>
        <w:jc w:val="both"/>
        <w:rPr>
          <w:sz w:val="28"/>
        </w:rPr>
      </w:pPr>
      <w:r>
        <w:rPr>
          <w:sz w:val="28"/>
        </w:rPr>
        <w:t xml:space="preserve">    По </w:t>
      </w:r>
      <w:r w:rsidR="009B1476">
        <w:rPr>
          <w:sz w:val="28"/>
        </w:rPr>
        <w:t xml:space="preserve">вопросам </w:t>
      </w:r>
      <w:r>
        <w:rPr>
          <w:sz w:val="28"/>
        </w:rPr>
        <w:t>благоустройств</w:t>
      </w:r>
      <w:r w:rsidR="009B1476">
        <w:rPr>
          <w:sz w:val="28"/>
        </w:rPr>
        <w:t>а</w:t>
      </w:r>
      <w:r>
        <w:rPr>
          <w:sz w:val="28"/>
        </w:rPr>
        <w:t xml:space="preserve"> населенных пунктов проводится </w:t>
      </w:r>
      <w:r w:rsidR="009B1476">
        <w:rPr>
          <w:sz w:val="28"/>
        </w:rPr>
        <w:t>целенаправ</w:t>
      </w:r>
      <w:r>
        <w:rPr>
          <w:sz w:val="28"/>
        </w:rPr>
        <w:t xml:space="preserve">ленная работа. </w:t>
      </w:r>
      <w:r w:rsidR="0024658D">
        <w:rPr>
          <w:sz w:val="28"/>
        </w:rPr>
        <w:t>В с.Бузаево по программе восстановления уличного освещения установлены 9 светодиодных светильников.</w:t>
      </w:r>
      <w:r w:rsidR="002B54E7">
        <w:rPr>
          <w:sz w:val="28"/>
        </w:rPr>
        <w:t xml:space="preserve"> Была направлена заявка в комиссию по безопасности дорожного движения на установку искусственных неровностей. Вопрос в работе и пока остается открытым.</w:t>
      </w:r>
      <w:r w:rsidR="0024658D">
        <w:rPr>
          <w:sz w:val="28"/>
        </w:rPr>
        <w:t xml:space="preserve"> В д.Утяково</w:t>
      </w:r>
      <w:r w:rsidR="00610F6E">
        <w:rPr>
          <w:sz w:val="28"/>
        </w:rPr>
        <w:t xml:space="preserve"> </w:t>
      </w:r>
      <w:r w:rsidR="002B54E7">
        <w:rPr>
          <w:sz w:val="28"/>
        </w:rPr>
        <w:t xml:space="preserve">по </w:t>
      </w:r>
      <w:proofErr w:type="gramStart"/>
      <w:r w:rsidR="002B54E7">
        <w:rPr>
          <w:sz w:val="28"/>
        </w:rPr>
        <w:t>просьбе жителей</w:t>
      </w:r>
      <w:r w:rsidR="0024658D">
        <w:rPr>
          <w:sz w:val="28"/>
        </w:rPr>
        <w:t xml:space="preserve"> на средства</w:t>
      </w:r>
      <w:proofErr w:type="gramEnd"/>
      <w:r w:rsidR="0024658D">
        <w:rPr>
          <w:sz w:val="28"/>
        </w:rPr>
        <w:t xml:space="preserve"> самообложения граждан дополнительно установлен один светильник. В д.Тенибяково на средства самообложения граждан капитально отремонтировали питьевой колодец. </w:t>
      </w:r>
    </w:p>
    <w:p w:rsidR="009B1476" w:rsidRDefault="0024658D" w:rsidP="00127D6A">
      <w:pPr>
        <w:ind w:left="360"/>
        <w:jc w:val="both"/>
        <w:rPr>
          <w:sz w:val="28"/>
        </w:rPr>
      </w:pPr>
      <w:r>
        <w:rPr>
          <w:sz w:val="28"/>
        </w:rPr>
        <w:t xml:space="preserve">В с.Утяшки </w:t>
      </w:r>
      <w:r w:rsidR="00694D3C">
        <w:rPr>
          <w:sz w:val="28"/>
        </w:rPr>
        <w:t xml:space="preserve">по федеральной программе ЩПС силами ООО «Гранд </w:t>
      </w:r>
      <w:proofErr w:type="spellStart"/>
      <w:r w:rsidR="00694D3C">
        <w:rPr>
          <w:sz w:val="28"/>
        </w:rPr>
        <w:t>ривергазроект</w:t>
      </w:r>
      <w:proofErr w:type="spellEnd"/>
      <w:r w:rsidR="00694D3C">
        <w:rPr>
          <w:sz w:val="28"/>
        </w:rPr>
        <w:t xml:space="preserve">» была построена дорога, протяженностью 300 метров. На средства самообложения граждан </w:t>
      </w:r>
      <w:r>
        <w:rPr>
          <w:sz w:val="28"/>
        </w:rPr>
        <w:t xml:space="preserve">продолжили строительство </w:t>
      </w:r>
      <w:r w:rsidR="00694D3C">
        <w:rPr>
          <w:sz w:val="28"/>
        </w:rPr>
        <w:t>этой</w:t>
      </w:r>
      <w:r>
        <w:rPr>
          <w:sz w:val="28"/>
        </w:rPr>
        <w:t xml:space="preserve"> дороги по ул.Нагорная</w:t>
      </w:r>
      <w:r w:rsidR="00694D3C">
        <w:rPr>
          <w:sz w:val="28"/>
        </w:rPr>
        <w:t xml:space="preserve"> протяженность</w:t>
      </w:r>
      <w:r w:rsidR="00E97E78">
        <w:rPr>
          <w:sz w:val="28"/>
        </w:rPr>
        <w:t>ю</w:t>
      </w:r>
      <w:r w:rsidR="00694D3C">
        <w:rPr>
          <w:sz w:val="28"/>
        </w:rPr>
        <w:t xml:space="preserve"> еще 50 метров</w:t>
      </w:r>
      <w:r>
        <w:rPr>
          <w:sz w:val="28"/>
        </w:rPr>
        <w:t xml:space="preserve">. Закуплена детская игровая площадка, которая в этом году будет установлена. </w:t>
      </w:r>
      <w:r w:rsidR="009B1476">
        <w:rPr>
          <w:sz w:val="28"/>
        </w:rPr>
        <w:t>Уточнены и</w:t>
      </w:r>
      <w:r w:rsidR="00127D6A">
        <w:rPr>
          <w:sz w:val="28"/>
        </w:rPr>
        <w:t xml:space="preserve"> утверждены </w:t>
      </w:r>
      <w:r w:rsidR="009B1476">
        <w:rPr>
          <w:sz w:val="28"/>
        </w:rPr>
        <w:lastRenderedPageBreak/>
        <w:t xml:space="preserve">новые </w:t>
      </w:r>
      <w:r w:rsidR="00127D6A">
        <w:rPr>
          <w:sz w:val="28"/>
        </w:rPr>
        <w:t>правила и нормы по благоустройству населенных пунктов</w:t>
      </w:r>
      <w:r w:rsidR="00D035F0">
        <w:rPr>
          <w:sz w:val="28"/>
        </w:rPr>
        <w:t>.</w:t>
      </w:r>
      <w:r w:rsidR="00127D6A">
        <w:rPr>
          <w:sz w:val="28"/>
        </w:rPr>
        <w:t xml:space="preserve"> </w:t>
      </w:r>
      <w:r w:rsidR="00D035F0">
        <w:rPr>
          <w:sz w:val="28"/>
        </w:rPr>
        <w:t>М</w:t>
      </w:r>
      <w:r w:rsidR="009B1476">
        <w:rPr>
          <w:sz w:val="28"/>
        </w:rPr>
        <w:t>усор и Т</w:t>
      </w:r>
      <w:r w:rsidR="004E4D97">
        <w:rPr>
          <w:sz w:val="28"/>
        </w:rPr>
        <w:t>К</w:t>
      </w:r>
      <w:r w:rsidR="009B1476">
        <w:rPr>
          <w:sz w:val="28"/>
        </w:rPr>
        <w:t>О еженедельно согласно графика</w:t>
      </w:r>
      <w:r w:rsidR="00127D6A">
        <w:rPr>
          <w:sz w:val="28"/>
        </w:rPr>
        <w:t xml:space="preserve"> вывозится </w:t>
      </w:r>
      <w:r w:rsidR="00B52EAF">
        <w:rPr>
          <w:sz w:val="28"/>
        </w:rPr>
        <w:t>(</w:t>
      </w:r>
      <w:r w:rsidR="009B1476">
        <w:rPr>
          <w:sz w:val="28"/>
        </w:rPr>
        <w:t>по вторникам</w:t>
      </w:r>
      <w:r w:rsidR="00B52EAF">
        <w:rPr>
          <w:sz w:val="28"/>
        </w:rPr>
        <w:t>)</w:t>
      </w:r>
      <w:r w:rsidR="009B1476">
        <w:rPr>
          <w:sz w:val="28"/>
        </w:rPr>
        <w:t xml:space="preserve"> </w:t>
      </w:r>
      <w:r w:rsidR="004852AF">
        <w:rPr>
          <w:sz w:val="28"/>
        </w:rPr>
        <w:t>на полигон</w:t>
      </w:r>
      <w:r w:rsidR="00694D3C">
        <w:rPr>
          <w:sz w:val="28"/>
        </w:rPr>
        <w:t>, но есть вопросы к региональному оператору</w:t>
      </w:r>
      <w:r w:rsidR="00094A7C">
        <w:rPr>
          <w:sz w:val="28"/>
        </w:rPr>
        <w:t>. Невозможно дождаться техники для вывоза крупногабаритного мусора и встает вопрос по замене контейнеров.</w:t>
      </w:r>
    </w:p>
    <w:p w:rsidR="005E5115" w:rsidRDefault="009B1476" w:rsidP="005E5115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 w:rsidR="005E5115" w:rsidRPr="005E5115">
        <w:rPr>
          <w:sz w:val="28"/>
        </w:rPr>
        <w:t xml:space="preserve"> </w:t>
      </w:r>
      <w:r w:rsidR="005E5115">
        <w:rPr>
          <w:sz w:val="28"/>
        </w:rPr>
        <w:t xml:space="preserve">Также остро стоит вопрос </w:t>
      </w:r>
      <w:r w:rsidR="00694D3C">
        <w:rPr>
          <w:sz w:val="28"/>
        </w:rPr>
        <w:t xml:space="preserve">межевания </w:t>
      </w:r>
      <w:r w:rsidR="00D42A91">
        <w:rPr>
          <w:sz w:val="28"/>
        </w:rPr>
        <w:t xml:space="preserve"> и ограждения </w:t>
      </w:r>
      <w:r w:rsidR="00694D3C">
        <w:rPr>
          <w:sz w:val="28"/>
        </w:rPr>
        <w:t xml:space="preserve">земельных участков под </w:t>
      </w:r>
      <w:r w:rsidR="005E5115">
        <w:rPr>
          <w:sz w:val="28"/>
        </w:rPr>
        <w:t xml:space="preserve"> ВНБ</w:t>
      </w:r>
      <w:r w:rsidR="00694D3C" w:rsidRPr="00694D3C">
        <w:rPr>
          <w:sz w:val="28"/>
        </w:rPr>
        <w:t xml:space="preserve"> </w:t>
      </w:r>
      <w:r w:rsidR="00694D3C">
        <w:rPr>
          <w:sz w:val="28"/>
        </w:rPr>
        <w:t xml:space="preserve"> с.Бузаево и д.Тенибяково</w:t>
      </w:r>
      <w:r w:rsidR="005E5115">
        <w:rPr>
          <w:sz w:val="28"/>
        </w:rPr>
        <w:t xml:space="preserve"> и</w:t>
      </w:r>
      <w:r w:rsidR="00694D3C">
        <w:rPr>
          <w:sz w:val="28"/>
        </w:rPr>
        <w:t xml:space="preserve"> их</w:t>
      </w:r>
      <w:r w:rsidR="005E5115">
        <w:rPr>
          <w:sz w:val="28"/>
        </w:rPr>
        <w:t xml:space="preserve"> ремонта</w:t>
      </w:r>
      <w:r w:rsidR="00694D3C">
        <w:rPr>
          <w:sz w:val="28"/>
        </w:rPr>
        <w:t xml:space="preserve"> или замены, а также ремонт</w:t>
      </w:r>
      <w:r w:rsidR="005E5115">
        <w:rPr>
          <w:sz w:val="28"/>
        </w:rPr>
        <w:t xml:space="preserve"> водопровода</w:t>
      </w:r>
      <w:r w:rsidR="00694D3C">
        <w:rPr>
          <w:sz w:val="28"/>
        </w:rPr>
        <w:t xml:space="preserve"> и ВНБ</w:t>
      </w:r>
      <w:r w:rsidR="005E5115">
        <w:rPr>
          <w:sz w:val="28"/>
        </w:rPr>
        <w:t xml:space="preserve"> в </w:t>
      </w:r>
      <w:proofErr w:type="spellStart"/>
      <w:r w:rsidR="005E5115">
        <w:rPr>
          <w:sz w:val="28"/>
        </w:rPr>
        <w:t>пос.ж.д</w:t>
      </w:r>
      <w:proofErr w:type="gramStart"/>
      <w:r w:rsidR="005E5115">
        <w:rPr>
          <w:sz w:val="28"/>
        </w:rPr>
        <w:t>.с</w:t>
      </w:r>
      <w:proofErr w:type="gramEnd"/>
      <w:r w:rsidR="005E5115">
        <w:rPr>
          <w:sz w:val="28"/>
        </w:rPr>
        <w:t>т</w:t>
      </w:r>
      <w:proofErr w:type="spellEnd"/>
      <w:r w:rsidR="005E5115">
        <w:rPr>
          <w:sz w:val="28"/>
        </w:rPr>
        <w:t xml:space="preserve"> Кубня</w:t>
      </w:r>
      <w:r w:rsidR="00694D3C">
        <w:rPr>
          <w:sz w:val="28"/>
        </w:rPr>
        <w:t xml:space="preserve"> 1954 года постройки. Земли находятся в ведении компании «Красный Восток Агро»</w:t>
      </w:r>
    </w:p>
    <w:p w:rsidR="00D035F0" w:rsidRDefault="00D035F0" w:rsidP="004852AF">
      <w:pPr>
        <w:ind w:left="360"/>
        <w:jc w:val="both"/>
        <w:rPr>
          <w:sz w:val="28"/>
        </w:rPr>
      </w:pPr>
      <w:r>
        <w:rPr>
          <w:sz w:val="28"/>
        </w:rPr>
        <w:tab/>
      </w:r>
      <w:r w:rsidRPr="008C7C9F">
        <w:rPr>
          <w:sz w:val="28"/>
          <w:u w:val="single"/>
        </w:rPr>
        <w:t>По ППБ</w:t>
      </w:r>
      <w:r w:rsidR="008C7C9F">
        <w:rPr>
          <w:sz w:val="28"/>
          <w:u w:val="single"/>
        </w:rPr>
        <w:t>.</w:t>
      </w:r>
      <w:r>
        <w:rPr>
          <w:sz w:val="28"/>
        </w:rPr>
        <w:t xml:space="preserve"> </w:t>
      </w:r>
      <w:r w:rsidR="008C7C9F">
        <w:rPr>
          <w:sz w:val="28"/>
        </w:rPr>
        <w:t>В</w:t>
      </w:r>
      <w:r>
        <w:rPr>
          <w:sz w:val="28"/>
        </w:rPr>
        <w:t xml:space="preserve"> с.Утяшки </w:t>
      </w:r>
      <w:r w:rsidR="008C7C9F">
        <w:rPr>
          <w:sz w:val="28"/>
        </w:rPr>
        <w:t>установлены</w:t>
      </w:r>
      <w:r>
        <w:rPr>
          <w:sz w:val="28"/>
        </w:rPr>
        <w:t xml:space="preserve"> 3 пожарных гидранта, д.Тенибяково-1</w:t>
      </w:r>
      <w:r w:rsidR="00E805F2">
        <w:rPr>
          <w:sz w:val="28"/>
        </w:rPr>
        <w:t>, с.Бузаево- 1</w:t>
      </w:r>
      <w:r>
        <w:rPr>
          <w:sz w:val="28"/>
        </w:rPr>
        <w:t>. Имеются пожарны</w:t>
      </w:r>
      <w:r w:rsidR="00953A8B">
        <w:rPr>
          <w:sz w:val="28"/>
        </w:rPr>
        <w:t xml:space="preserve">е краны в </w:t>
      </w:r>
      <w:proofErr w:type="spellStart"/>
      <w:r w:rsidR="00953A8B">
        <w:rPr>
          <w:sz w:val="28"/>
        </w:rPr>
        <w:t>с.с.Утяшки</w:t>
      </w:r>
      <w:proofErr w:type="spellEnd"/>
      <w:r w:rsidR="00953A8B">
        <w:rPr>
          <w:sz w:val="28"/>
        </w:rPr>
        <w:t>, Бузаево и</w:t>
      </w:r>
      <w:r>
        <w:rPr>
          <w:sz w:val="28"/>
        </w:rPr>
        <w:t xml:space="preserve"> </w:t>
      </w:r>
      <w:proofErr w:type="spellStart"/>
      <w:r>
        <w:rPr>
          <w:sz w:val="28"/>
        </w:rPr>
        <w:t>ст.Кубня</w:t>
      </w:r>
      <w:proofErr w:type="spellEnd"/>
      <w:r w:rsidR="005E5115">
        <w:rPr>
          <w:sz w:val="28"/>
        </w:rPr>
        <w:t>. Необходимо строительство пирс</w:t>
      </w:r>
      <w:r w:rsidR="00094A7C">
        <w:rPr>
          <w:sz w:val="28"/>
        </w:rPr>
        <w:t>ов</w:t>
      </w:r>
      <w:r w:rsidR="005E5115">
        <w:rPr>
          <w:sz w:val="28"/>
        </w:rPr>
        <w:t xml:space="preserve"> в с.Бузаево, в </w:t>
      </w:r>
      <w:proofErr w:type="gramStart"/>
      <w:r w:rsidR="005E5115">
        <w:rPr>
          <w:sz w:val="28"/>
        </w:rPr>
        <w:t>д.Утяково</w:t>
      </w:r>
      <w:proofErr w:type="gramEnd"/>
      <w:r w:rsidR="005E5115">
        <w:rPr>
          <w:sz w:val="28"/>
        </w:rPr>
        <w:t xml:space="preserve"> </w:t>
      </w:r>
      <w:r w:rsidR="00094A7C">
        <w:rPr>
          <w:sz w:val="28"/>
        </w:rPr>
        <w:t>а</w:t>
      </w:r>
      <w:r w:rsidR="005E5115">
        <w:rPr>
          <w:sz w:val="28"/>
        </w:rPr>
        <w:t xml:space="preserve"> в д.Луковское</w:t>
      </w:r>
      <w:r w:rsidR="00094A7C">
        <w:rPr>
          <w:sz w:val="28"/>
        </w:rPr>
        <w:t xml:space="preserve"> необходимо строительство противопожарного водоема</w:t>
      </w:r>
      <w:r w:rsidR="00D42A91">
        <w:rPr>
          <w:sz w:val="28"/>
        </w:rPr>
        <w:t>.</w:t>
      </w:r>
    </w:p>
    <w:p w:rsidR="00127D6A" w:rsidRDefault="009C391A" w:rsidP="000E2A7D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  <w:r w:rsidR="00866BA6" w:rsidRPr="0054224B">
        <w:rPr>
          <w:sz w:val="28"/>
        </w:rPr>
        <w:t xml:space="preserve">В </w:t>
      </w:r>
      <w:r w:rsidR="006C5FEE" w:rsidRPr="0054224B">
        <w:rPr>
          <w:sz w:val="28"/>
        </w:rPr>
        <w:t>202</w:t>
      </w:r>
      <w:r w:rsidR="00094A7C">
        <w:rPr>
          <w:sz w:val="28"/>
        </w:rPr>
        <w:t>1</w:t>
      </w:r>
      <w:r w:rsidR="00866BA6" w:rsidRPr="0054224B">
        <w:rPr>
          <w:sz w:val="28"/>
        </w:rPr>
        <w:t xml:space="preserve"> году был</w:t>
      </w:r>
      <w:r w:rsidR="00E93183" w:rsidRPr="0054224B">
        <w:rPr>
          <w:sz w:val="28"/>
        </w:rPr>
        <w:t>и</w:t>
      </w:r>
      <w:r w:rsidR="00866BA6" w:rsidRPr="0054224B">
        <w:rPr>
          <w:sz w:val="28"/>
        </w:rPr>
        <w:t xml:space="preserve"> проведен</w:t>
      </w:r>
      <w:r w:rsidR="00E93183" w:rsidRPr="0054224B">
        <w:rPr>
          <w:sz w:val="28"/>
        </w:rPr>
        <w:t>ы</w:t>
      </w:r>
      <w:r w:rsidR="00866BA6" w:rsidRPr="0054224B">
        <w:rPr>
          <w:sz w:val="28"/>
        </w:rPr>
        <w:t xml:space="preserve"> </w:t>
      </w:r>
      <w:r w:rsidR="00E93183" w:rsidRPr="0054224B">
        <w:rPr>
          <w:sz w:val="28"/>
        </w:rPr>
        <w:t>сходы граждан</w:t>
      </w:r>
      <w:r w:rsidR="00866BA6" w:rsidRPr="0054224B">
        <w:rPr>
          <w:sz w:val="28"/>
        </w:rPr>
        <w:t xml:space="preserve"> по самообложению, приняли участие</w:t>
      </w:r>
      <w:r w:rsidR="0054224B" w:rsidRPr="0054224B">
        <w:rPr>
          <w:sz w:val="28"/>
        </w:rPr>
        <w:t xml:space="preserve"> 2</w:t>
      </w:r>
      <w:r w:rsidR="00E93183" w:rsidRPr="0054224B">
        <w:rPr>
          <w:sz w:val="28"/>
        </w:rPr>
        <w:t>1</w:t>
      </w:r>
      <w:r w:rsidR="0054224B" w:rsidRPr="0054224B">
        <w:rPr>
          <w:sz w:val="28"/>
        </w:rPr>
        <w:t>2</w:t>
      </w:r>
      <w:r w:rsidR="00866BA6" w:rsidRPr="0054224B">
        <w:rPr>
          <w:sz w:val="28"/>
        </w:rPr>
        <w:t xml:space="preserve"> жителей, положительно – </w:t>
      </w:r>
      <w:r w:rsidR="00A55B82" w:rsidRPr="0054224B">
        <w:rPr>
          <w:sz w:val="28"/>
        </w:rPr>
        <w:t>«</w:t>
      </w:r>
      <w:r w:rsidR="00866BA6" w:rsidRPr="0054224B">
        <w:rPr>
          <w:sz w:val="28"/>
        </w:rPr>
        <w:t>да</w:t>
      </w:r>
      <w:r w:rsidR="00A55B82" w:rsidRPr="0054224B">
        <w:rPr>
          <w:sz w:val="28"/>
        </w:rPr>
        <w:t>»</w:t>
      </w:r>
      <w:r w:rsidR="00866BA6" w:rsidRPr="0054224B">
        <w:rPr>
          <w:sz w:val="28"/>
        </w:rPr>
        <w:t xml:space="preserve"> про</w:t>
      </w:r>
      <w:r w:rsidR="0054224B" w:rsidRPr="0054224B">
        <w:rPr>
          <w:sz w:val="28"/>
        </w:rPr>
        <w:t xml:space="preserve">голосовали </w:t>
      </w:r>
      <w:r w:rsidR="00762B1E" w:rsidRPr="0054224B">
        <w:rPr>
          <w:sz w:val="28"/>
        </w:rPr>
        <w:t>1</w:t>
      </w:r>
      <w:r w:rsidR="0054224B" w:rsidRPr="0054224B">
        <w:rPr>
          <w:sz w:val="28"/>
        </w:rPr>
        <w:t>00</w:t>
      </w:r>
      <w:r w:rsidR="00762B1E" w:rsidRPr="0054224B">
        <w:rPr>
          <w:sz w:val="28"/>
        </w:rPr>
        <w:t xml:space="preserve">%. Всего собрано </w:t>
      </w:r>
      <w:r w:rsidR="00D42A91">
        <w:rPr>
          <w:sz w:val="28"/>
        </w:rPr>
        <w:t>104050,00</w:t>
      </w:r>
      <w:r w:rsidR="00762B1E" w:rsidRPr="0054224B">
        <w:rPr>
          <w:sz w:val="28"/>
        </w:rPr>
        <w:t xml:space="preserve"> рублей</w:t>
      </w:r>
      <w:r w:rsidR="0068211B" w:rsidRPr="0054224B">
        <w:rPr>
          <w:sz w:val="28"/>
        </w:rPr>
        <w:t>.</w:t>
      </w:r>
      <w:r w:rsidR="008E24B2" w:rsidRPr="0054224B">
        <w:rPr>
          <w:sz w:val="28"/>
        </w:rPr>
        <w:t xml:space="preserve"> </w:t>
      </w:r>
      <w:r w:rsidR="0068211B" w:rsidRPr="0054224B">
        <w:rPr>
          <w:sz w:val="28"/>
        </w:rPr>
        <w:t xml:space="preserve">В </w:t>
      </w:r>
      <w:r w:rsidR="006C5FEE" w:rsidRPr="0054224B">
        <w:rPr>
          <w:sz w:val="28"/>
        </w:rPr>
        <w:t>202</w:t>
      </w:r>
      <w:r w:rsidR="00094A7C">
        <w:rPr>
          <w:sz w:val="28"/>
        </w:rPr>
        <w:t>2</w:t>
      </w:r>
      <w:r w:rsidR="0068211B" w:rsidRPr="0054224B">
        <w:rPr>
          <w:sz w:val="28"/>
        </w:rPr>
        <w:t xml:space="preserve"> году</w:t>
      </w:r>
      <w:r w:rsidR="008E24B2" w:rsidRPr="0054224B">
        <w:rPr>
          <w:sz w:val="28"/>
        </w:rPr>
        <w:t xml:space="preserve"> деньги </w:t>
      </w:r>
      <w:r w:rsidR="0068211B" w:rsidRPr="0054224B">
        <w:rPr>
          <w:sz w:val="28"/>
        </w:rPr>
        <w:t xml:space="preserve">будут направлены на исполнение решений сходов граждан каждого населенного пункта, </w:t>
      </w:r>
      <w:proofErr w:type="gramStart"/>
      <w:r w:rsidR="0068211B" w:rsidRPr="0054224B">
        <w:rPr>
          <w:sz w:val="28"/>
        </w:rPr>
        <w:t>согласно</w:t>
      </w:r>
      <w:proofErr w:type="gramEnd"/>
      <w:r w:rsidR="0068211B" w:rsidRPr="0054224B">
        <w:rPr>
          <w:sz w:val="28"/>
        </w:rPr>
        <w:t xml:space="preserve"> конкретного сбора и дотаций до 1 апреля </w:t>
      </w:r>
      <w:r w:rsidR="006C5FEE" w:rsidRPr="0054224B">
        <w:rPr>
          <w:sz w:val="28"/>
        </w:rPr>
        <w:t>2021</w:t>
      </w:r>
      <w:r w:rsidR="0068211B" w:rsidRPr="0054224B">
        <w:rPr>
          <w:sz w:val="28"/>
        </w:rPr>
        <w:t>г.</w:t>
      </w:r>
      <w:r w:rsidR="00B6628E">
        <w:rPr>
          <w:sz w:val="28"/>
        </w:rPr>
        <w:t xml:space="preserve"> </w:t>
      </w:r>
    </w:p>
    <w:p w:rsidR="00B37DF7" w:rsidRDefault="00B37DF7" w:rsidP="00B702F6">
      <w:pPr>
        <w:ind w:right="-144"/>
        <w:rPr>
          <w:b/>
          <w:sz w:val="28"/>
        </w:rPr>
      </w:pPr>
    </w:p>
    <w:p w:rsidR="00E93AAB" w:rsidRDefault="00E93AAB" w:rsidP="00112F30">
      <w:pPr>
        <w:ind w:right="-144"/>
        <w:jc w:val="center"/>
        <w:rPr>
          <w:sz w:val="28"/>
        </w:rPr>
      </w:pPr>
      <w:r w:rsidRPr="00FF7472">
        <w:rPr>
          <w:b/>
          <w:sz w:val="28"/>
        </w:rPr>
        <w:t>О плане социального развития поселения на 20</w:t>
      </w:r>
      <w:r w:rsidR="00024694">
        <w:rPr>
          <w:b/>
          <w:sz w:val="28"/>
        </w:rPr>
        <w:t>2</w:t>
      </w:r>
      <w:r w:rsidR="00094A7C">
        <w:rPr>
          <w:b/>
          <w:sz w:val="28"/>
        </w:rPr>
        <w:t>1</w:t>
      </w:r>
      <w:r w:rsidRPr="00FF7472">
        <w:rPr>
          <w:b/>
          <w:sz w:val="28"/>
        </w:rPr>
        <w:t xml:space="preserve">- </w:t>
      </w:r>
      <w:r w:rsidR="006C5FEE">
        <w:rPr>
          <w:b/>
          <w:sz w:val="28"/>
        </w:rPr>
        <w:t>202</w:t>
      </w:r>
      <w:r w:rsidR="00094A7C">
        <w:rPr>
          <w:b/>
          <w:sz w:val="28"/>
        </w:rPr>
        <w:t>2</w:t>
      </w:r>
      <w:r w:rsidRPr="00FF7472">
        <w:rPr>
          <w:b/>
          <w:sz w:val="28"/>
        </w:rPr>
        <w:t xml:space="preserve"> г.г</w:t>
      </w:r>
      <w:r>
        <w:rPr>
          <w:sz w:val="28"/>
        </w:rPr>
        <w:t>.</w:t>
      </w:r>
    </w:p>
    <w:p w:rsidR="00905ABF" w:rsidRDefault="00905ABF" w:rsidP="00112F30">
      <w:pPr>
        <w:ind w:right="-144"/>
        <w:jc w:val="center"/>
        <w:rPr>
          <w:sz w:val="28"/>
        </w:rPr>
      </w:pPr>
    </w:p>
    <w:tbl>
      <w:tblPr>
        <w:tblpPr w:leftFromText="180" w:rightFromText="180" w:vertAnchor="text" w:tblpX="-13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8"/>
        <w:gridCol w:w="2224"/>
        <w:gridCol w:w="1984"/>
        <w:gridCol w:w="2410"/>
      </w:tblGrid>
      <w:tr w:rsidR="00905ABF" w:rsidRPr="00251EC3" w:rsidTr="00905ABF">
        <w:trPr>
          <w:trHeight w:val="135"/>
          <w:tblHeader/>
        </w:trPr>
        <w:tc>
          <w:tcPr>
            <w:tcW w:w="3838" w:type="dxa"/>
            <w:vMerge w:val="restart"/>
          </w:tcPr>
          <w:p w:rsidR="00905ABF" w:rsidRPr="00251EC3" w:rsidRDefault="00905ABF" w:rsidP="00905ABF">
            <w:pPr>
              <w:jc w:val="center"/>
              <w:rPr>
                <w:b/>
                <w:sz w:val="20"/>
                <w:szCs w:val="20"/>
              </w:rPr>
            </w:pPr>
            <w:r w:rsidRPr="00251EC3">
              <w:rPr>
                <w:b/>
                <w:sz w:val="20"/>
                <w:szCs w:val="20"/>
              </w:rPr>
              <w:t>Содержание проблемы, вопроса</w:t>
            </w:r>
          </w:p>
        </w:tc>
        <w:tc>
          <w:tcPr>
            <w:tcW w:w="2224" w:type="dxa"/>
            <w:tcBorders>
              <w:bottom w:val="nil"/>
            </w:tcBorders>
          </w:tcPr>
          <w:p w:rsidR="00905ABF" w:rsidRPr="00251EC3" w:rsidRDefault="00905ABF" w:rsidP="00905A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Поручение</w:t>
            </w:r>
          </w:p>
        </w:tc>
        <w:tc>
          <w:tcPr>
            <w:tcW w:w="1984" w:type="dxa"/>
            <w:vMerge w:val="restart"/>
          </w:tcPr>
          <w:p w:rsidR="00905ABF" w:rsidRPr="00251EC3" w:rsidRDefault="00905ABF" w:rsidP="00905ABF">
            <w:pPr>
              <w:jc w:val="center"/>
              <w:rPr>
                <w:b/>
                <w:sz w:val="20"/>
                <w:szCs w:val="20"/>
              </w:rPr>
            </w:pPr>
            <w:r w:rsidRPr="00251EC3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vMerge w:val="restart"/>
          </w:tcPr>
          <w:p w:rsidR="00905ABF" w:rsidRPr="00251EC3" w:rsidRDefault="00905ABF" w:rsidP="00905ABF">
            <w:pPr>
              <w:jc w:val="center"/>
              <w:rPr>
                <w:b/>
                <w:sz w:val="20"/>
                <w:szCs w:val="20"/>
              </w:rPr>
            </w:pPr>
            <w:r w:rsidRPr="00251EC3">
              <w:rPr>
                <w:b/>
                <w:sz w:val="20"/>
                <w:szCs w:val="20"/>
              </w:rPr>
              <w:t>Исполнение</w:t>
            </w:r>
          </w:p>
        </w:tc>
      </w:tr>
      <w:tr w:rsidR="00905ABF" w:rsidRPr="00251EC3" w:rsidTr="00905ABF">
        <w:trPr>
          <w:trHeight w:val="135"/>
          <w:tblHeader/>
        </w:trPr>
        <w:tc>
          <w:tcPr>
            <w:tcW w:w="3838" w:type="dxa"/>
            <w:vMerge/>
          </w:tcPr>
          <w:p w:rsidR="00905ABF" w:rsidRPr="00251EC3" w:rsidRDefault="00905ABF" w:rsidP="00905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905ABF" w:rsidRPr="00251EC3" w:rsidRDefault="00905ABF" w:rsidP="00905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05ABF" w:rsidRPr="00251EC3" w:rsidRDefault="00905ABF" w:rsidP="00905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05ABF" w:rsidRPr="00251EC3" w:rsidRDefault="00905ABF" w:rsidP="00905AB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5ABF" w:rsidRPr="00251EC3" w:rsidTr="00905ABF">
        <w:trPr>
          <w:trHeight w:val="77"/>
          <w:tblHeader/>
        </w:trPr>
        <w:tc>
          <w:tcPr>
            <w:tcW w:w="3838" w:type="dxa"/>
          </w:tcPr>
          <w:p w:rsidR="00905ABF" w:rsidRPr="00474F51" w:rsidRDefault="00905ABF" w:rsidP="00905ABF">
            <w:r>
              <w:t>К</w:t>
            </w:r>
            <w:r>
              <w:rPr>
                <w:lang w:val="be-BY"/>
              </w:rPr>
              <w:t>апитальный ремонт кровли и здания Исполнительного комитета Утяшкинского сельского поселения, где находится  и СДК с. Утяшки.</w:t>
            </w:r>
          </w:p>
        </w:tc>
        <w:tc>
          <w:tcPr>
            <w:tcW w:w="2224" w:type="dxa"/>
          </w:tcPr>
          <w:p w:rsidR="00905ABF" w:rsidRDefault="00905ABF" w:rsidP="00905ABF">
            <w:r w:rsidRPr="004451C5">
              <w:t>Клопов А.А.</w:t>
            </w:r>
          </w:p>
          <w:p w:rsidR="00905ABF" w:rsidRDefault="00905ABF" w:rsidP="00905ABF">
            <w:proofErr w:type="spellStart"/>
            <w:r>
              <w:t>Нурмухаметов</w:t>
            </w:r>
            <w:proofErr w:type="spellEnd"/>
            <w:r>
              <w:t xml:space="preserve"> А.З.</w:t>
            </w:r>
          </w:p>
          <w:p w:rsidR="00905ABF" w:rsidRPr="00251EC3" w:rsidRDefault="00905ABF" w:rsidP="00905ABF">
            <w:proofErr w:type="spellStart"/>
            <w:r>
              <w:t>Лулаков</w:t>
            </w:r>
            <w:proofErr w:type="spellEnd"/>
            <w:r>
              <w:t xml:space="preserve"> Д.В.</w:t>
            </w:r>
          </w:p>
        </w:tc>
        <w:tc>
          <w:tcPr>
            <w:tcW w:w="1984" w:type="dxa"/>
          </w:tcPr>
          <w:p w:rsidR="00905ABF" w:rsidRPr="00251EC3" w:rsidRDefault="00905ABF" w:rsidP="00905ABF">
            <w:r>
              <w:t>в течение года</w:t>
            </w:r>
          </w:p>
        </w:tc>
        <w:tc>
          <w:tcPr>
            <w:tcW w:w="2410" w:type="dxa"/>
          </w:tcPr>
          <w:p w:rsidR="00905ABF" w:rsidRPr="00251EC3" w:rsidRDefault="00905ABF" w:rsidP="00905ABF"/>
        </w:tc>
      </w:tr>
      <w:tr w:rsidR="00905ABF" w:rsidRPr="00251EC3" w:rsidTr="00905ABF">
        <w:trPr>
          <w:trHeight w:val="77"/>
          <w:tblHeader/>
        </w:trPr>
        <w:tc>
          <w:tcPr>
            <w:tcW w:w="3838" w:type="dxa"/>
          </w:tcPr>
          <w:p w:rsidR="00905ABF" w:rsidRPr="00887E75" w:rsidRDefault="00905ABF" w:rsidP="00905ABF">
            <w:pPr>
              <w:rPr>
                <w:highlight w:val="yellow"/>
              </w:rPr>
            </w:pPr>
            <w:r>
              <w:rPr>
                <w:lang w:val="be-BY"/>
              </w:rPr>
              <w:t>В бесхозяйных домах в с.Утяшки установить собственников и обеспечить ими уборку мусора на собственных территориях</w:t>
            </w:r>
          </w:p>
        </w:tc>
        <w:tc>
          <w:tcPr>
            <w:tcW w:w="2224" w:type="dxa"/>
          </w:tcPr>
          <w:p w:rsidR="00905ABF" w:rsidRDefault="00905ABF" w:rsidP="00905ABF">
            <w:r w:rsidRPr="004451C5">
              <w:t>Клопов А.А.</w:t>
            </w:r>
          </w:p>
          <w:p w:rsidR="00905ABF" w:rsidRPr="00251EC3" w:rsidRDefault="00905ABF" w:rsidP="00905ABF">
            <w:r>
              <w:t>Абросимова О.М.</w:t>
            </w:r>
          </w:p>
        </w:tc>
        <w:tc>
          <w:tcPr>
            <w:tcW w:w="1984" w:type="dxa"/>
          </w:tcPr>
          <w:p w:rsidR="00905ABF" w:rsidRPr="00251EC3" w:rsidRDefault="00905ABF" w:rsidP="00905ABF">
            <w:r>
              <w:t>в течение года</w:t>
            </w:r>
          </w:p>
        </w:tc>
        <w:tc>
          <w:tcPr>
            <w:tcW w:w="2410" w:type="dxa"/>
          </w:tcPr>
          <w:p w:rsidR="00905ABF" w:rsidRPr="00251EC3" w:rsidRDefault="00905ABF" w:rsidP="00905ABF">
            <w:r>
              <w:t xml:space="preserve">Собственниками жилых домов территории очищены от мусора. </w:t>
            </w:r>
          </w:p>
        </w:tc>
      </w:tr>
      <w:tr w:rsidR="00905ABF" w:rsidRPr="00251EC3" w:rsidTr="00905ABF">
        <w:trPr>
          <w:trHeight w:val="77"/>
          <w:tblHeader/>
        </w:trPr>
        <w:tc>
          <w:tcPr>
            <w:tcW w:w="3838" w:type="dxa"/>
          </w:tcPr>
          <w:p w:rsidR="00905ABF" w:rsidRPr="00887E75" w:rsidRDefault="00905ABF" w:rsidP="00905ABF">
            <w:pPr>
              <w:rPr>
                <w:highlight w:val="yellow"/>
              </w:rPr>
            </w:pPr>
            <w:r>
              <w:rPr>
                <w:lang w:val="be-BY"/>
              </w:rPr>
              <w:t>Порча дорожного покрытия в летнее время автодороги Тат.Азелеево- пос.ж.д.ст. Кубня тракторами ОАО “Красный Восток-Агро.</w:t>
            </w:r>
          </w:p>
        </w:tc>
        <w:tc>
          <w:tcPr>
            <w:tcW w:w="2224" w:type="dxa"/>
          </w:tcPr>
          <w:p w:rsidR="00905ABF" w:rsidRDefault="00905ABF" w:rsidP="00905ABF">
            <w:r w:rsidRPr="005831E8">
              <w:t>Клопов А.А.</w:t>
            </w:r>
          </w:p>
          <w:p w:rsidR="00905ABF" w:rsidRDefault="00905ABF" w:rsidP="00905ABF">
            <w:proofErr w:type="spellStart"/>
            <w:r>
              <w:t>Нурмухаметов</w:t>
            </w:r>
            <w:proofErr w:type="spellEnd"/>
            <w:r>
              <w:t xml:space="preserve"> А.З.</w:t>
            </w:r>
          </w:p>
          <w:p w:rsidR="00905ABF" w:rsidRPr="00251EC3" w:rsidRDefault="00905ABF" w:rsidP="00905ABF">
            <w:proofErr w:type="spellStart"/>
            <w:r>
              <w:t>Зиганшин</w:t>
            </w:r>
            <w:proofErr w:type="spellEnd"/>
            <w:r>
              <w:t xml:space="preserve"> Т.Г.</w:t>
            </w:r>
          </w:p>
        </w:tc>
        <w:tc>
          <w:tcPr>
            <w:tcW w:w="1984" w:type="dxa"/>
          </w:tcPr>
          <w:p w:rsidR="00905ABF" w:rsidRPr="00251EC3" w:rsidRDefault="00905ABF" w:rsidP="00905ABF">
            <w:r>
              <w:t>в течение сезона</w:t>
            </w:r>
          </w:p>
        </w:tc>
        <w:tc>
          <w:tcPr>
            <w:tcW w:w="2410" w:type="dxa"/>
          </w:tcPr>
          <w:p w:rsidR="00905ABF" w:rsidRPr="00251EC3" w:rsidRDefault="00905ABF" w:rsidP="00905ABF">
            <w:r>
              <w:t>Дорожное покрытие имеется.</w:t>
            </w:r>
          </w:p>
        </w:tc>
      </w:tr>
      <w:tr w:rsidR="00905ABF" w:rsidRPr="00251EC3" w:rsidTr="00905ABF">
        <w:trPr>
          <w:trHeight w:val="77"/>
          <w:tblHeader/>
        </w:trPr>
        <w:tc>
          <w:tcPr>
            <w:tcW w:w="3838" w:type="dxa"/>
          </w:tcPr>
          <w:p w:rsidR="00905ABF" w:rsidRDefault="00905ABF" w:rsidP="00905ABF">
            <w:pPr>
              <w:rPr>
                <w:lang w:val="be-BY"/>
              </w:rPr>
            </w:pPr>
            <w:r>
              <w:rPr>
                <w:lang w:val="be-BY"/>
              </w:rPr>
              <w:t>В д.Утяшки в бибилиотеке отстутствует интернет, мало новых книг</w:t>
            </w:r>
          </w:p>
        </w:tc>
        <w:tc>
          <w:tcPr>
            <w:tcW w:w="2224" w:type="dxa"/>
          </w:tcPr>
          <w:p w:rsidR="00905ABF" w:rsidRDefault="00905ABF" w:rsidP="00905ABF">
            <w:r w:rsidRPr="005831E8">
              <w:t>Клопов А.А.</w:t>
            </w:r>
          </w:p>
          <w:p w:rsidR="00905ABF" w:rsidRPr="00251EC3" w:rsidRDefault="00905ABF" w:rsidP="00905ABF">
            <w:proofErr w:type="spellStart"/>
            <w:r>
              <w:t>Лулаков</w:t>
            </w:r>
            <w:proofErr w:type="spellEnd"/>
            <w:r>
              <w:t xml:space="preserve"> Д.В.</w:t>
            </w:r>
          </w:p>
        </w:tc>
        <w:tc>
          <w:tcPr>
            <w:tcW w:w="1984" w:type="dxa"/>
          </w:tcPr>
          <w:p w:rsidR="00905ABF" w:rsidRPr="00251EC3" w:rsidRDefault="00905ABF" w:rsidP="00905ABF">
            <w:pPr>
              <w:ind w:right="-183"/>
            </w:pPr>
            <w:r>
              <w:t>предложения до 01.05.2021</w:t>
            </w:r>
          </w:p>
        </w:tc>
        <w:tc>
          <w:tcPr>
            <w:tcW w:w="2410" w:type="dxa"/>
          </w:tcPr>
          <w:p w:rsidR="00905ABF" w:rsidRPr="00251EC3" w:rsidRDefault="00905ABF" w:rsidP="00905ABF">
            <w:r>
              <w:t>Интернет восстановлен.</w:t>
            </w:r>
          </w:p>
        </w:tc>
      </w:tr>
      <w:tr w:rsidR="00905ABF" w:rsidRPr="008351B3" w:rsidTr="00905ABF">
        <w:trPr>
          <w:trHeight w:val="77"/>
          <w:tblHeader/>
        </w:trPr>
        <w:tc>
          <w:tcPr>
            <w:tcW w:w="3838" w:type="dxa"/>
          </w:tcPr>
          <w:p w:rsidR="00905ABF" w:rsidRPr="008351B3" w:rsidRDefault="00905ABF" w:rsidP="00905ABF">
            <w:r w:rsidRPr="008351B3">
              <w:t>Организация работы торговых точек (выездные, возможно стационарные)</w:t>
            </w:r>
          </w:p>
          <w:p w:rsidR="00905ABF" w:rsidRPr="008351B3" w:rsidRDefault="00905ABF" w:rsidP="00905ABF"/>
          <w:p w:rsidR="00905ABF" w:rsidRPr="008351B3" w:rsidRDefault="00905ABF" w:rsidP="00905ABF"/>
        </w:tc>
        <w:tc>
          <w:tcPr>
            <w:tcW w:w="2224" w:type="dxa"/>
          </w:tcPr>
          <w:p w:rsidR="00905ABF" w:rsidRDefault="00905ABF" w:rsidP="00905ABF">
            <w:r w:rsidRPr="008351B3">
              <w:t>Клопов А.А.</w:t>
            </w:r>
          </w:p>
          <w:p w:rsidR="00905ABF" w:rsidRPr="008351B3" w:rsidRDefault="00905ABF" w:rsidP="00905ABF">
            <w:proofErr w:type="spellStart"/>
            <w:r w:rsidRPr="008351B3">
              <w:t>Усманов</w:t>
            </w:r>
            <w:proofErr w:type="spellEnd"/>
            <w:r w:rsidRPr="008351B3">
              <w:t xml:space="preserve"> М.З.</w:t>
            </w:r>
          </w:p>
        </w:tc>
        <w:tc>
          <w:tcPr>
            <w:tcW w:w="1984" w:type="dxa"/>
          </w:tcPr>
          <w:p w:rsidR="00905ABF" w:rsidRPr="008351B3" w:rsidRDefault="00905ABF" w:rsidP="00905ABF">
            <w:pPr>
              <w:ind w:right="-183"/>
            </w:pPr>
            <w:r w:rsidRPr="008351B3">
              <w:t>предложения до 01.04.2021</w:t>
            </w:r>
          </w:p>
          <w:p w:rsidR="00905ABF" w:rsidRPr="008351B3" w:rsidRDefault="00905ABF" w:rsidP="00905ABF">
            <w:pPr>
              <w:ind w:right="-183"/>
            </w:pPr>
          </w:p>
          <w:p w:rsidR="00905ABF" w:rsidRPr="008351B3" w:rsidRDefault="00905ABF" w:rsidP="00905ABF">
            <w:pPr>
              <w:ind w:right="-183"/>
            </w:pPr>
            <w:r w:rsidRPr="008351B3">
              <w:t xml:space="preserve">в течение </w:t>
            </w:r>
          </w:p>
          <w:p w:rsidR="00905ABF" w:rsidRPr="008351B3" w:rsidRDefault="00905ABF" w:rsidP="00905ABF">
            <w:pPr>
              <w:ind w:right="-183"/>
            </w:pPr>
            <w:r w:rsidRPr="008351B3">
              <w:t>года</w:t>
            </w:r>
          </w:p>
        </w:tc>
        <w:tc>
          <w:tcPr>
            <w:tcW w:w="2410" w:type="dxa"/>
          </w:tcPr>
          <w:p w:rsidR="00905ABF" w:rsidRPr="008351B3" w:rsidRDefault="00905ABF" w:rsidP="00905ABF">
            <w:r>
              <w:t>Организована выездная торговля автолавки по понедельникам и четвергам</w:t>
            </w:r>
            <w:r w:rsidRPr="008351B3">
              <w:t xml:space="preserve"> по продаже товаров первой необходимости</w:t>
            </w:r>
          </w:p>
        </w:tc>
      </w:tr>
      <w:tr w:rsidR="00905ABF" w:rsidRPr="00251EC3" w:rsidTr="00905ABF">
        <w:trPr>
          <w:trHeight w:val="77"/>
          <w:tblHeader/>
        </w:trPr>
        <w:tc>
          <w:tcPr>
            <w:tcW w:w="3838" w:type="dxa"/>
          </w:tcPr>
          <w:p w:rsidR="00905ABF" w:rsidRPr="00945584" w:rsidRDefault="00905ABF" w:rsidP="00905ABF">
            <w:r>
              <w:t>Низкие закупочные цены на молоко</w:t>
            </w:r>
          </w:p>
        </w:tc>
        <w:tc>
          <w:tcPr>
            <w:tcW w:w="2224" w:type="dxa"/>
          </w:tcPr>
          <w:p w:rsidR="00905ABF" w:rsidRDefault="00905ABF" w:rsidP="00905ABF">
            <w:r w:rsidRPr="005831E8">
              <w:t>Клопов А.А.</w:t>
            </w:r>
          </w:p>
          <w:p w:rsidR="00905ABF" w:rsidRPr="00251EC3" w:rsidRDefault="00905ABF" w:rsidP="00905ABF">
            <w:proofErr w:type="spellStart"/>
            <w:r>
              <w:t>Усманов</w:t>
            </w:r>
            <w:proofErr w:type="spellEnd"/>
            <w:r>
              <w:t xml:space="preserve"> М.З. </w:t>
            </w:r>
            <w:proofErr w:type="spellStart"/>
            <w:r>
              <w:t>Зиганшин</w:t>
            </w:r>
            <w:proofErr w:type="spellEnd"/>
            <w:r>
              <w:t xml:space="preserve"> Т.Г.</w:t>
            </w:r>
          </w:p>
        </w:tc>
        <w:tc>
          <w:tcPr>
            <w:tcW w:w="1984" w:type="dxa"/>
          </w:tcPr>
          <w:p w:rsidR="00905ABF" w:rsidRPr="00251EC3" w:rsidRDefault="00905ABF" w:rsidP="00905ABF">
            <w:r>
              <w:t>в течение года</w:t>
            </w:r>
          </w:p>
        </w:tc>
        <w:tc>
          <w:tcPr>
            <w:tcW w:w="2410" w:type="dxa"/>
          </w:tcPr>
          <w:p w:rsidR="00905ABF" w:rsidRPr="00251EC3" w:rsidRDefault="00905ABF" w:rsidP="00905ABF"/>
        </w:tc>
      </w:tr>
    </w:tbl>
    <w:p w:rsidR="00905ABF" w:rsidRDefault="00905ABF" w:rsidP="00112F30">
      <w:pPr>
        <w:ind w:right="-144"/>
        <w:jc w:val="center"/>
        <w:rPr>
          <w:sz w:val="28"/>
        </w:rPr>
      </w:pPr>
    </w:p>
    <w:p w:rsidR="00E76320" w:rsidRDefault="00E76320" w:rsidP="008109F4">
      <w:pPr>
        <w:ind w:right="-144"/>
        <w:jc w:val="both"/>
        <w:rPr>
          <w:sz w:val="28"/>
        </w:rPr>
      </w:pPr>
    </w:p>
    <w:p w:rsidR="00FF7472" w:rsidRPr="009C391A" w:rsidRDefault="00FF7472" w:rsidP="008109F4">
      <w:pPr>
        <w:ind w:right="-144"/>
        <w:jc w:val="both"/>
        <w:rPr>
          <w:sz w:val="28"/>
          <w:highlight w:val="yellow"/>
        </w:rPr>
      </w:pPr>
      <w:r w:rsidRPr="009C391A">
        <w:rPr>
          <w:sz w:val="28"/>
          <w:highlight w:val="yellow"/>
        </w:rPr>
        <w:t xml:space="preserve">Вопросы населения, озвученные на </w:t>
      </w:r>
      <w:r w:rsidR="00953A8B" w:rsidRPr="009C391A">
        <w:rPr>
          <w:sz w:val="28"/>
          <w:highlight w:val="yellow"/>
        </w:rPr>
        <w:t xml:space="preserve">отчетном </w:t>
      </w:r>
      <w:r w:rsidRPr="009C391A">
        <w:rPr>
          <w:sz w:val="28"/>
          <w:highlight w:val="yellow"/>
        </w:rPr>
        <w:t>собрани</w:t>
      </w:r>
      <w:r w:rsidR="00953A8B" w:rsidRPr="009C391A">
        <w:rPr>
          <w:sz w:val="28"/>
          <w:highlight w:val="yellow"/>
        </w:rPr>
        <w:t xml:space="preserve">и </w:t>
      </w:r>
      <w:r w:rsidR="006C5FEE" w:rsidRPr="009C391A">
        <w:rPr>
          <w:sz w:val="28"/>
          <w:highlight w:val="yellow"/>
        </w:rPr>
        <w:t>202</w:t>
      </w:r>
      <w:r w:rsidR="00D42A91" w:rsidRPr="009C391A">
        <w:rPr>
          <w:sz w:val="28"/>
          <w:highlight w:val="yellow"/>
        </w:rPr>
        <w:t>1</w:t>
      </w:r>
      <w:r w:rsidR="00953A8B" w:rsidRPr="009C391A">
        <w:rPr>
          <w:sz w:val="28"/>
          <w:highlight w:val="yellow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531"/>
        <w:gridCol w:w="3405"/>
        <w:gridCol w:w="2409"/>
        <w:gridCol w:w="3792"/>
      </w:tblGrid>
      <w:tr w:rsidR="00FF7472" w:rsidRPr="009C391A" w:rsidTr="00803D87">
        <w:tc>
          <w:tcPr>
            <w:tcW w:w="531" w:type="dxa"/>
            <w:tcBorders>
              <w:right w:val="single" w:sz="4" w:space="0" w:color="auto"/>
            </w:tcBorders>
          </w:tcPr>
          <w:p w:rsidR="00FF7472" w:rsidRPr="009C391A" w:rsidRDefault="00FF7472" w:rsidP="008109F4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№</w:t>
            </w:r>
          </w:p>
          <w:p w:rsidR="00FF7472" w:rsidRPr="009C391A" w:rsidRDefault="00FF7472" w:rsidP="008109F4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п/п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FF7472" w:rsidRPr="009C391A" w:rsidRDefault="00FF7472" w:rsidP="008109F4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Содержание вопроса</w:t>
            </w:r>
          </w:p>
        </w:tc>
        <w:tc>
          <w:tcPr>
            <w:tcW w:w="2409" w:type="dxa"/>
          </w:tcPr>
          <w:p w:rsidR="00FF7472" w:rsidRPr="009C391A" w:rsidRDefault="00FF7472" w:rsidP="008109F4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Поручение</w:t>
            </w:r>
          </w:p>
        </w:tc>
        <w:tc>
          <w:tcPr>
            <w:tcW w:w="3792" w:type="dxa"/>
          </w:tcPr>
          <w:p w:rsidR="00FF7472" w:rsidRPr="009C391A" w:rsidRDefault="00FF7472" w:rsidP="008109F4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Срок исполнения</w:t>
            </w:r>
          </w:p>
        </w:tc>
      </w:tr>
      <w:tr w:rsidR="00681BC2" w:rsidRPr="009C391A" w:rsidTr="00803D87">
        <w:tc>
          <w:tcPr>
            <w:tcW w:w="531" w:type="dxa"/>
            <w:tcBorders>
              <w:right w:val="single" w:sz="4" w:space="0" w:color="auto"/>
            </w:tcBorders>
          </w:tcPr>
          <w:p w:rsidR="00681BC2" w:rsidRPr="009C391A" w:rsidRDefault="00681BC2" w:rsidP="00681BC2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Включение в план РТ по проведению подводящих дорог с твердым покрытием до д.Луковское.</w:t>
            </w:r>
          </w:p>
        </w:tc>
        <w:tc>
          <w:tcPr>
            <w:tcW w:w="2409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Клопов А.А. </w:t>
            </w:r>
            <w:proofErr w:type="spellStart"/>
            <w:r w:rsidRPr="009C391A">
              <w:rPr>
                <w:highlight w:val="yellow"/>
              </w:rPr>
              <w:t>Нурмухаметов</w:t>
            </w:r>
            <w:proofErr w:type="spellEnd"/>
            <w:r w:rsidRPr="009C391A">
              <w:rPr>
                <w:highlight w:val="yellow"/>
              </w:rPr>
              <w:t xml:space="preserve"> А.З.</w:t>
            </w:r>
          </w:p>
        </w:tc>
        <w:tc>
          <w:tcPr>
            <w:tcW w:w="3792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В работу до 2021года </w:t>
            </w:r>
          </w:p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ИК ЗМР</w:t>
            </w:r>
          </w:p>
        </w:tc>
      </w:tr>
      <w:tr w:rsidR="00681BC2" w:rsidRPr="009C391A" w:rsidTr="00803D87">
        <w:tc>
          <w:tcPr>
            <w:tcW w:w="531" w:type="dxa"/>
            <w:tcBorders>
              <w:right w:val="single" w:sz="4" w:space="0" w:color="auto"/>
            </w:tcBorders>
          </w:tcPr>
          <w:p w:rsidR="00681BC2" w:rsidRPr="009C391A" w:rsidRDefault="00681BC2" w:rsidP="00681BC2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Установка дополнительного освещения в д.Луковское</w:t>
            </w:r>
          </w:p>
        </w:tc>
        <w:tc>
          <w:tcPr>
            <w:tcW w:w="2409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Тухтаркин Н.М. </w:t>
            </w:r>
            <w:proofErr w:type="spellStart"/>
            <w:r w:rsidRPr="009C391A">
              <w:rPr>
                <w:highlight w:val="yellow"/>
              </w:rPr>
              <w:t>Нурмухаметов</w:t>
            </w:r>
            <w:proofErr w:type="spellEnd"/>
            <w:r w:rsidRPr="009C391A">
              <w:rPr>
                <w:highlight w:val="yellow"/>
              </w:rPr>
              <w:t xml:space="preserve"> А.З.</w:t>
            </w:r>
          </w:p>
        </w:tc>
        <w:tc>
          <w:tcPr>
            <w:tcW w:w="3792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Выполнено в 2020 году МУП «Нурлатское МПП ЖКХ»</w:t>
            </w:r>
          </w:p>
        </w:tc>
      </w:tr>
      <w:tr w:rsidR="00681BC2" w:rsidRPr="009C391A" w:rsidTr="00803D87">
        <w:tc>
          <w:tcPr>
            <w:tcW w:w="531" w:type="dxa"/>
            <w:tcBorders>
              <w:right w:val="single" w:sz="4" w:space="0" w:color="auto"/>
            </w:tcBorders>
          </w:tcPr>
          <w:p w:rsidR="00681BC2" w:rsidRPr="009C391A" w:rsidRDefault="00681BC2" w:rsidP="00681BC2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Выполнение ПСД,</w:t>
            </w:r>
          </w:p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 замена  ВНБ с. Бузаево.</w:t>
            </w:r>
          </w:p>
        </w:tc>
        <w:tc>
          <w:tcPr>
            <w:tcW w:w="2409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Клопов А.А. </w:t>
            </w:r>
            <w:proofErr w:type="spellStart"/>
            <w:r w:rsidRPr="009C391A">
              <w:rPr>
                <w:highlight w:val="yellow"/>
              </w:rPr>
              <w:t>Нурмухаметов</w:t>
            </w:r>
            <w:proofErr w:type="spellEnd"/>
            <w:r w:rsidRPr="009C391A">
              <w:rPr>
                <w:highlight w:val="yellow"/>
              </w:rPr>
              <w:t xml:space="preserve"> А.З.</w:t>
            </w:r>
          </w:p>
        </w:tc>
        <w:tc>
          <w:tcPr>
            <w:tcW w:w="3792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Средства самообложения </w:t>
            </w:r>
          </w:p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на выполнение ПСД.</w:t>
            </w:r>
          </w:p>
        </w:tc>
      </w:tr>
      <w:tr w:rsidR="00681BC2" w:rsidRPr="009C391A" w:rsidTr="00803D87">
        <w:tc>
          <w:tcPr>
            <w:tcW w:w="531" w:type="dxa"/>
            <w:tcBorders>
              <w:right w:val="single" w:sz="4" w:space="0" w:color="auto"/>
            </w:tcBorders>
          </w:tcPr>
          <w:p w:rsidR="00681BC2" w:rsidRPr="009C391A" w:rsidRDefault="00681BC2" w:rsidP="00681BC2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4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Очистка дорог до </w:t>
            </w:r>
            <w:proofErr w:type="spellStart"/>
            <w:r w:rsidRPr="009C391A">
              <w:rPr>
                <w:highlight w:val="yellow"/>
              </w:rPr>
              <w:t>пос.ж.д.ст.Кубня</w:t>
            </w:r>
            <w:proofErr w:type="spellEnd"/>
          </w:p>
        </w:tc>
        <w:tc>
          <w:tcPr>
            <w:tcW w:w="2409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Клопов А.А.</w:t>
            </w:r>
          </w:p>
        </w:tc>
        <w:tc>
          <w:tcPr>
            <w:tcW w:w="3792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Выполнено, продолжение на 4 квартал 2020г.</w:t>
            </w:r>
          </w:p>
        </w:tc>
      </w:tr>
      <w:tr w:rsidR="00681BC2" w:rsidRPr="009C391A" w:rsidTr="00803D87">
        <w:tc>
          <w:tcPr>
            <w:tcW w:w="531" w:type="dxa"/>
            <w:tcBorders>
              <w:right w:val="single" w:sz="4" w:space="0" w:color="auto"/>
            </w:tcBorders>
          </w:tcPr>
          <w:p w:rsidR="00681BC2" w:rsidRPr="009C391A" w:rsidRDefault="00681BC2" w:rsidP="00681BC2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5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Строительство пирса 6х9м с.Бузаево.</w:t>
            </w:r>
          </w:p>
        </w:tc>
        <w:tc>
          <w:tcPr>
            <w:tcW w:w="2409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Тухтаркин Н.М. </w:t>
            </w:r>
            <w:proofErr w:type="spellStart"/>
            <w:r w:rsidRPr="009C391A">
              <w:rPr>
                <w:highlight w:val="yellow"/>
              </w:rPr>
              <w:t>Нурмухаметов</w:t>
            </w:r>
            <w:proofErr w:type="spellEnd"/>
            <w:r w:rsidRPr="009C391A">
              <w:rPr>
                <w:highlight w:val="yellow"/>
              </w:rPr>
              <w:t xml:space="preserve"> А.З.</w:t>
            </w:r>
          </w:p>
        </w:tc>
        <w:tc>
          <w:tcPr>
            <w:tcW w:w="3792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Установлен пожарный гидрант на средства самообложения. Строительство пирса на средства самообложения.</w:t>
            </w:r>
          </w:p>
        </w:tc>
      </w:tr>
      <w:tr w:rsidR="00681BC2" w:rsidTr="00803D87">
        <w:tc>
          <w:tcPr>
            <w:tcW w:w="531" w:type="dxa"/>
            <w:tcBorders>
              <w:right w:val="single" w:sz="4" w:space="0" w:color="auto"/>
            </w:tcBorders>
          </w:tcPr>
          <w:p w:rsidR="00681BC2" w:rsidRPr="009C391A" w:rsidRDefault="00681BC2" w:rsidP="00681BC2">
            <w:pPr>
              <w:ind w:right="-144"/>
              <w:jc w:val="both"/>
              <w:rPr>
                <w:highlight w:val="yellow"/>
              </w:rPr>
            </w:pPr>
            <w:r w:rsidRPr="009C391A">
              <w:rPr>
                <w:highlight w:val="yellow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>Строительство дороги по ул.Нагорная, ул.Центральная.</w:t>
            </w:r>
          </w:p>
        </w:tc>
        <w:tc>
          <w:tcPr>
            <w:tcW w:w="2409" w:type="dxa"/>
          </w:tcPr>
          <w:p w:rsidR="00681BC2" w:rsidRPr="009C391A" w:rsidRDefault="00681BC2" w:rsidP="00681BC2">
            <w:pPr>
              <w:rPr>
                <w:highlight w:val="yellow"/>
              </w:rPr>
            </w:pPr>
            <w:r w:rsidRPr="009C391A">
              <w:rPr>
                <w:highlight w:val="yellow"/>
              </w:rPr>
              <w:t xml:space="preserve">Тухтаркин Н.М. </w:t>
            </w:r>
            <w:proofErr w:type="spellStart"/>
            <w:r w:rsidRPr="009C391A">
              <w:rPr>
                <w:highlight w:val="yellow"/>
              </w:rPr>
              <w:t>Нурмухаметов</w:t>
            </w:r>
            <w:proofErr w:type="spellEnd"/>
            <w:r w:rsidRPr="009C391A">
              <w:rPr>
                <w:highlight w:val="yellow"/>
              </w:rPr>
              <w:t xml:space="preserve"> А.З.</w:t>
            </w:r>
          </w:p>
        </w:tc>
        <w:tc>
          <w:tcPr>
            <w:tcW w:w="3792" w:type="dxa"/>
          </w:tcPr>
          <w:p w:rsidR="00681BC2" w:rsidRPr="00251EC3" w:rsidRDefault="00681BC2" w:rsidP="00681BC2">
            <w:r w:rsidRPr="009C391A">
              <w:rPr>
                <w:highlight w:val="yellow"/>
              </w:rPr>
              <w:t>Выполнена по ул. Центральная  силами МУП «Нурлатское МПП ЖКХ»</w:t>
            </w:r>
          </w:p>
        </w:tc>
      </w:tr>
    </w:tbl>
    <w:p w:rsidR="00FF7472" w:rsidRDefault="00FF7472" w:rsidP="008109F4">
      <w:pPr>
        <w:ind w:right="-144"/>
        <w:jc w:val="both"/>
        <w:rPr>
          <w:sz w:val="28"/>
        </w:rPr>
      </w:pPr>
    </w:p>
    <w:p w:rsidR="004734A2" w:rsidRDefault="0004078C" w:rsidP="006C2507">
      <w:pPr>
        <w:ind w:right="-144"/>
        <w:jc w:val="both"/>
        <w:rPr>
          <w:sz w:val="28"/>
        </w:rPr>
      </w:pPr>
      <w:r>
        <w:rPr>
          <w:sz w:val="28"/>
        </w:rPr>
        <w:t>Выполнена проектно- сметная документация на капитальный ремонт 2-х ГТС в с.Бузаево на сумму 128 тыс. руб.</w:t>
      </w:r>
      <w:r w:rsidR="003518F8">
        <w:rPr>
          <w:sz w:val="28"/>
        </w:rPr>
        <w:t>, которая находится на экспертизе в Москве.</w:t>
      </w:r>
      <w:r>
        <w:rPr>
          <w:sz w:val="28"/>
        </w:rPr>
        <w:t xml:space="preserve"> </w:t>
      </w:r>
      <w:proofErr w:type="spellStart"/>
      <w:r w:rsidR="00D42A91">
        <w:rPr>
          <w:sz w:val="28"/>
        </w:rPr>
        <w:t>Команией</w:t>
      </w:r>
      <w:proofErr w:type="spellEnd"/>
      <w:r w:rsidR="00D42A91">
        <w:rPr>
          <w:sz w:val="28"/>
        </w:rPr>
        <w:t xml:space="preserve"> </w:t>
      </w:r>
      <w:r w:rsidR="008E7939">
        <w:rPr>
          <w:sz w:val="28"/>
        </w:rPr>
        <w:t>ОО</w:t>
      </w:r>
      <w:proofErr w:type="gramStart"/>
      <w:r w:rsidR="008E7939">
        <w:rPr>
          <w:sz w:val="28"/>
        </w:rPr>
        <w:t>О»</w:t>
      </w:r>
      <w:proofErr w:type="gramEnd"/>
      <w:r w:rsidR="008E7939">
        <w:rPr>
          <w:sz w:val="28"/>
        </w:rPr>
        <w:t xml:space="preserve">Меридиан» </w:t>
      </w:r>
      <w:r w:rsidR="00D42A91">
        <w:rPr>
          <w:sz w:val="28"/>
        </w:rPr>
        <w:t>п</w:t>
      </w:r>
      <w:r>
        <w:rPr>
          <w:sz w:val="28"/>
        </w:rPr>
        <w:t>роведено</w:t>
      </w:r>
      <w:r w:rsidR="004734A2" w:rsidRPr="00803D87">
        <w:rPr>
          <w:sz w:val="28"/>
        </w:rPr>
        <w:t xml:space="preserve"> межевание </w:t>
      </w:r>
      <w:r w:rsidR="003518F8">
        <w:rPr>
          <w:sz w:val="28"/>
        </w:rPr>
        <w:t>2</w:t>
      </w:r>
      <w:r w:rsidR="00D42A91">
        <w:rPr>
          <w:sz w:val="28"/>
        </w:rPr>
        <w:t xml:space="preserve"> кладбищ.</w:t>
      </w:r>
      <w:r w:rsidR="00B9333A">
        <w:rPr>
          <w:sz w:val="28"/>
        </w:rPr>
        <w:t xml:space="preserve"> Разработан новый Генеральный план сельского поселения.</w:t>
      </w:r>
    </w:p>
    <w:p w:rsidR="00B9333A" w:rsidRPr="00803D87" w:rsidRDefault="00B9333A" w:rsidP="006C2507">
      <w:pPr>
        <w:ind w:right="-144"/>
        <w:jc w:val="both"/>
        <w:rPr>
          <w:sz w:val="28"/>
        </w:rPr>
      </w:pPr>
      <w:r>
        <w:rPr>
          <w:sz w:val="28"/>
        </w:rPr>
        <w:t>Хочется выразить слова благодарности жителям нашего села и всем неравнодушным гражданам за большую работу по приведению нашего кладбища в надлежащий вид</w:t>
      </w:r>
      <w:r w:rsidR="00014EA0">
        <w:rPr>
          <w:sz w:val="28"/>
        </w:rPr>
        <w:t xml:space="preserve">. </w:t>
      </w:r>
      <w:r>
        <w:rPr>
          <w:sz w:val="28"/>
        </w:rPr>
        <w:t>Было проведено несколько субботников, убрана древесная растительность</w:t>
      </w:r>
      <w:r w:rsidR="00014EA0">
        <w:rPr>
          <w:sz w:val="28"/>
        </w:rPr>
        <w:t>, сорняки и другой мусор</w:t>
      </w:r>
      <w:r>
        <w:rPr>
          <w:sz w:val="28"/>
        </w:rPr>
        <w:t>.</w:t>
      </w:r>
      <w:r w:rsidR="00014EA0">
        <w:rPr>
          <w:sz w:val="28"/>
        </w:rPr>
        <w:t xml:space="preserve"> Хочу поблагодарить за работу Баранова Н.Н. с сыновьями, Глебову Е.А., Садыкова Н.И., Глебову С.П., </w:t>
      </w:r>
      <w:proofErr w:type="spellStart"/>
      <w:r w:rsidR="00014EA0">
        <w:rPr>
          <w:sz w:val="28"/>
        </w:rPr>
        <w:t>Щипкову</w:t>
      </w:r>
      <w:proofErr w:type="spellEnd"/>
      <w:r w:rsidR="00014EA0">
        <w:rPr>
          <w:sz w:val="28"/>
        </w:rPr>
        <w:t xml:space="preserve"> Т.И., </w:t>
      </w:r>
      <w:proofErr w:type="spellStart"/>
      <w:r w:rsidR="00014EA0">
        <w:rPr>
          <w:sz w:val="28"/>
        </w:rPr>
        <w:t>Клопову</w:t>
      </w:r>
      <w:proofErr w:type="spellEnd"/>
      <w:r w:rsidR="00014EA0">
        <w:rPr>
          <w:sz w:val="28"/>
        </w:rPr>
        <w:t xml:space="preserve"> Е.И. и других жителей.</w:t>
      </w:r>
    </w:p>
    <w:p w:rsidR="00E76320" w:rsidRPr="00681BC2" w:rsidRDefault="00E76320" w:rsidP="006C2507">
      <w:pPr>
        <w:ind w:right="-144" w:firstLine="708"/>
        <w:jc w:val="both"/>
        <w:rPr>
          <w:sz w:val="28"/>
          <w:szCs w:val="28"/>
        </w:rPr>
      </w:pPr>
      <w:r w:rsidRPr="00681BC2">
        <w:rPr>
          <w:sz w:val="28"/>
          <w:szCs w:val="28"/>
        </w:rPr>
        <w:t xml:space="preserve">Сделано за последние годы по благоустройству </w:t>
      </w:r>
      <w:r w:rsidR="0004078C">
        <w:rPr>
          <w:sz w:val="28"/>
          <w:szCs w:val="28"/>
        </w:rPr>
        <w:t>НП</w:t>
      </w:r>
      <w:r w:rsidRPr="00681BC2">
        <w:rPr>
          <w:sz w:val="28"/>
          <w:szCs w:val="28"/>
        </w:rPr>
        <w:t xml:space="preserve"> много, предстоит сделать еще больше. Задачи на следующий год по итогам сходов:</w:t>
      </w:r>
    </w:p>
    <w:p w:rsidR="0004078C" w:rsidRDefault="00E76320" w:rsidP="008109F4">
      <w:pPr>
        <w:ind w:right="-144"/>
        <w:jc w:val="both"/>
        <w:rPr>
          <w:sz w:val="28"/>
          <w:szCs w:val="28"/>
        </w:rPr>
      </w:pPr>
      <w:r w:rsidRPr="00681BC2">
        <w:rPr>
          <w:sz w:val="28"/>
          <w:szCs w:val="28"/>
        </w:rPr>
        <w:t xml:space="preserve">Утяшки- </w:t>
      </w:r>
      <w:r w:rsidR="00E805F2">
        <w:rPr>
          <w:color w:val="000000"/>
          <w:sz w:val="28"/>
          <w:szCs w:val="28"/>
        </w:rPr>
        <w:t>Строительство и ремонт дорог</w:t>
      </w:r>
      <w:r w:rsidR="00681BC2" w:rsidRPr="00681BC2">
        <w:rPr>
          <w:sz w:val="28"/>
          <w:szCs w:val="28"/>
        </w:rPr>
        <w:t xml:space="preserve">, </w:t>
      </w:r>
      <w:r w:rsidR="0004078C">
        <w:rPr>
          <w:sz w:val="28"/>
          <w:szCs w:val="28"/>
        </w:rPr>
        <w:t>содержание сетей уличного освещения</w:t>
      </w:r>
      <w:r w:rsidR="003518F8">
        <w:rPr>
          <w:sz w:val="28"/>
          <w:szCs w:val="28"/>
        </w:rPr>
        <w:t>, строительство контейнерной площадки и закупка контейнеров для кладбища</w:t>
      </w:r>
      <w:r w:rsidR="0004078C">
        <w:rPr>
          <w:sz w:val="28"/>
          <w:szCs w:val="28"/>
        </w:rPr>
        <w:t>;</w:t>
      </w:r>
    </w:p>
    <w:p w:rsidR="00E76320" w:rsidRPr="00681BC2" w:rsidRDefault="00E76320" w:rsidP="008109F4">
      <w:pPr>
        <w:ind w:right="-144"/>
        <w:jc w:val="both"/>
        <w:rPr>
          <w:sz w:val="28"/>
          <w:szCs w:val="28"/>
        </w:rPr>
      </w:pPr>
      <w:r w:rsidRPr="00681BC2">
        <w:rPr>
          <w:sz w:val="28"/>
          <w:szCs w:val="28"/>
        </w:rPr>
        <w:t xml:space="preserve">Бузаево- </w:t>
      </w:r>
      <w:r w:rsidR="00D20C2D">
        <w:rPr>
          <w:sz w:val="28"/>
          <w:szCs w:val="28"/>
        </w:rPr>
        <w:t>строительство и ремонт дорог,</w:t>
      </w:r>
      <w:r w:rsidR="00681BC2" w:rsidRPr="00681BC2">
        <w:rPr>
          <w:color w:val="000000"/>
          <w:sz w:val="28"/>
          <w:szCs w:val="28"/>
        </w:rPr>
        <w:t xml:space="preserve"> ремонт водопровода</w:t>
      </w:r>
      <w:r w:rsidR="00681BC2" w:rsidRPr="00681BC2">
        <w:rPr>
          <w:sz w:val="28"/>
          <w:szCs w:val="28"/>
        </w:rPr>
        <w:t>;</w:t>
      </w:r>
    </w:p>
    <w:p w:rsidR="00E76320" w:rsidRPr="00681BC2" w:rsidRDefault="00E76320" w:rsidP="008109F4">
      <w:pPr>
        <w:ind w:right="-144"/>
        <w:jc w:val="both"/>
        <w:rPr>
          <w:sz w:val="28"/>
          <w:szCs w:val="28"/>
        </w:rPr>
      </w:pPr>
      <w:r w:rsidRPr="00681BC2">
        <w:rPr>
          <w:sz w:val="28"/>
          <w:szCs w:val="28"/>
        </w:rPr>
        <w:t xml:space="preserve">Тенибяково- </w:t>
      </w:r>
      <w:r w:rsidR="003518F8">
        <w:rPr>
          <w:sz w:val="28"/>
          <w:szCs w:val="28"/>
        </w:rPr>
        <w:t>строительство и ремонт дорог</w:t>
      </w:r>
      <w:r w:rsidR="00681BC2" w:rsidRPr="00681BC2">
        <w:rPr>
          <w:sz w:val="28"/>
          <w:szCs w:val="28"/>
        </w:rPr>
        <w:t>;</w:t>
      </w:r>
    </w:p>
    <w:p w:rsidR="00E76320" w:rsidRPr="00681BC2" w:rsidRDefault="00E76320" w:rsidP="008109F4">
      <w:pPr>
        <w:ind w:right="-144"/>
        <w:jc w:val="both"/>
        <w:rPr>
          <w:sz w:val="28"/>
          <w:szCs w:val="28"/>
        </w:rPr>
      </w:pPr>
      <w:r w:rsidRPr="00681BC2">
        <w:rPr>
          <w:sz w:val="28"/>
          <w:szCs w:val="28"/>
        </w:rPr>
        <w:t xml:space="preserve">Луковское- </w:t>
      </w:r>
      <w:r w:rsidR="00681BC2" w:rsidRPr="00681BC2">
        <w:rPr>
          <w:color w:val="000000"/>
          <w:sz w:val="28"/>
          <w:szCs w:val="28"/>
        </w:rPr>
        <w:t xml:space="preserve">Очистка и содержание дорог местного значения, </w:t>
      </w:r>
      <w:r w:rsidR="00D20C2D">
        <w:rPr>
          <w:color w:val="000000"/>
          <w:sz w:val="28"/>
          <w:szCs w:val="28"/>
        </w:rPr>
        <w:t>изготовление ПСД</w:t>
      </w:r>
      <w:r w:rsidR="00681BC2" w:rsidRPr="00681BC2">
        <w:rPr>
          <w:sz w:val="28"/>
          <w:szCs w:val="28"/>
        </w:rPr>
        <w:t>;</w:t>
      </w:r>
    </w:p>
    <w:p w:rsidR="00E76320" w:rsidRPr="00681BC2" w:rsidRDefault="00E76320" w:rsidP="008109F4">
      <w:pPr>
        <w:ind w:right="-144"/>
        <w:jc w:val="both"/>
        <w:rPr>
          <w:sz w:val="28"/>
          <w:szCs w:val="28"/>
        </w:rPr>
      </w:pPr>
      <w:r w:rsidRPr="00681BC2">
        <w:rPr>
          <w:sz w:val="28"/>
          <w:szCs w:val="28"/>
        </w:rPr>
        <w:t xml:space="preserve">Кубня- </w:t>
      </w:r>
      <w:r w:rsidR="00681BC2" w:rsidRPr="00681BC2">
        <w:rPr>
          <w:color w:val="000000"/>
          <w:sz w:val="28"/>
          <w:szCs w:val="28"/>
        </w:rPr>
        <w:t xml:space="preserve">Очистка дорог, </w:t>
      </w:r>
      <w:r w:rsidR="00D20C2D">
        <w:rPr>
          <w:color w:val="000000"/>
          <w:sz w:val="28"/>
          <w:szCs w:val="28"/>
        </w:rPr>
        <w:t>изготовление ПСД</w:t>
      </w:r>
      <w:r w:rsidR="00681BC2" w:rsidRPr="00681BC2">
        <w:rPr>
          <w:color w:val="000000"/>
          <w:sz w:val="28"/>
          <w:szCs w:val="28"/>
        </w:rPr>
        <w:t>;</w:t>
      </w:r>
      <w:r w:rsidRPr="00681BC2">
        <w:rPr>
          <w:sz w:val="28"/>
          <w:szCs w:val="28"/>
        </w:rPr>
        <w:t>.</w:t>
      </w:r>
    </w:p>
    <w:p w:rsidR="00E76320" w:rsidRPr="00681BC2" w:rsidRDefault="00E76320" w:rsidP="008109F4">
      <w:pPr>
        <w:ind w:right="-144"/>
        <w:jc w:val="both"/>
        <w:rPr>
          <w:sz w:val="28"/>
          <w:szCs w:val="28"/>
        </w:rPr>
      </w:pPr>
      <w:r w:rsidRPr="00681BC2">
        <w:rPr>
          <w:sz w:val="28"/>
          <w:szCs w:val="28"/>
        </w:rPr>
        <w:t xml:space="preserve">Утяково- </w:t>
      </w:r>
      <w:r w:rsidR="003518F8">
        <w:rPr>
          <w:sz w:val="28"/>
          <w:szCs w:val="28"/>
        </w:rPr>
        <w:t>установка переливных труб, ремонт колодца</w:t>
      </w:r>
      <w:r w:rsidR="00D20C2D">
        <w:rPr>
          <w:sz w:val="28"/>
          <w:szCs w:val="28"/>
        </w:rPr>
        <w:t>, содержание сетей уличного освещения</w:t>
      </w:r>
      <w:r w:rsidRPr="00681BC2">
        <w:rPr>
          <w:sz w:val="28"/>
          <w:szCs w:val="28"/>
        </w:rPr>
        <w:t>.</w:t>
      </w:r>
    </w:p>
    <w:p w:rsidR="00495411" w:rsidRDefault="00495411" w:rsidP="008109F4">
      <w:pPr>
        <w:ind w:right="-144"/>
        <w:jc w:val="both"/>
        <w:rPr>
          <w:sz w:val="28"/>
        </w:rPr>
      </w:pPr>
      <w:r>
        <w:rPr>
          <w:sz w:val="28"/>
        </w:rPr>
        <w:t>Я от всего сердца благодарю всех своих одно</w:t>
      </w:r>
      <w:r w:rsidR="005C6E93">
        <w:rPr>
          <w:sz w:val="28"/>
        </w:rPr>
        <w:t>сельчан</w:t>
      </w:r>
      <w:r w:rsidR="0004078C">
        <w:rPr>
          <w:sz w:val="28"/>
        </w:rPr>
        <w:t>, депутатов</w:t>
      </w:r>
      <w:r w:rsidR="005C6E93">
        <w:rPr>
          <w:sz w:val="28"/>
        </w:rPr>
        <w:t xml:space="preserve"> за совместную работу, рассчитываю</w:t>
      </w:r>
      <w:r>
        <w:rPr>
          <w:sz w:val="28"/>
        </w:rPr>
        <w:t xml:space="preserve"> </w:t>
      </w:r>
      <w:r w:rsidR="005C6E93">
        <w:rPr>
          <w:sz w:val="28"/>
        </w:rPr>
        <w:t xml:space="preserve">на </w:t>
      </w:r>
      <w:r>
        <w:rPr>
          <w:sz w:val="28"/>
        </w:rPr>
        <w:t xml:space="preserve">вашу инициативу, помощь и поддержку. </w:t>
      </w:r>
    </w:p>
    <w:p w:rsidR="00681BC2" w:rsidRDefault="00495411" w:rsidP="008109F4">
      <w:pPr>
        <w:ind w:right="-144"/>
        <w:jc w:val="both"/>
        <w:rPr>
          <w:sz w:val="28"/>
        </w:rPr>
      </w:pPr>
      <w:r>
        <w:rPr>
          <w:sz w:val="28"/>
        </w:rPr>
        <w:t xml:space="preserve">   Благодарю руководителей и специалистов отделов ИК ЗМР, а также организаций и предприятий с. Нурлат и ЗМР</w:t>
      </w:r>
      <w:r w:rsidR="00B60B01">
        <w:rPr>
          <w:sz w:val="28"/>
        </w:rPr>
        <w:t>, за участие в жизнедеятельности поселения.</w:t>
      </w:r>
      <w:r>
        <w:rPr>
          <w:sz w:val="28"/>
        </w:rPr>
        <w:t xml:space="preserve"> </w:t>
      </w:r>
    </w:p>
    <w:p w:rsidR="008604DA" w:rsidRDefault="008604DA" w:rsidP="008109F4">
      <w:pPr>
        <w:ind w:right="-144"/>
        <w:jc w:val="both"/>
        <w:rPr>
          <w:sz w:val="28"/>
        </w:rPr>
      </w:pPr>
    </w:p>
    <w:p w:rsidR="008604DA" w:rsidRDefault="008604DA" w:rsidP="007435C7">
      <w:pPr>
        <w:ind w:right="-144"/>
        <w:jc w:val="center"/>
        <w:rPr>
          <w:sz w:val="28"/>
        </w:rPr>
      </w:pPr>
      <w:r>
        <w:rPr>
          <w:sz w:val="28"/>
        </w:rPr>
        <w:t>Доклад окончен, спасибо за внимание!</w:t>
      </w:r>
    </w:p>
    <w:sectPr w:rsidR="008604DA" w:rsidSect="005171D8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08F8"/>
    <w:multiLevelType w:val="hybridMultilevel"/>
    <w:tmpl w:val="3B7C898C"/>
    <w:lvl w:ilvl="0" w:tplc="09D232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16811"/>
    <w:rsid w:val="00014EA0"/>
    <w:rsid w:val="00017000"/>
    <w:rsid w:val="00023AA3"/>
    <w:rsid w:val="00024694"/>
    <w:rsid w:val="000256B3"/>
    <w:rsid w:val="000275A6"/>
    <w:rsid w:val="0004078C"/>
    <w:rsid w:val="0004136B"/>
    <w:rsid w:val="00043790"/>
    <w:rsid w:val="0004395B"/>
    <w:rsid w:val="000462AD"/>
    <w:rsid w:val="000466C4"/>
    <w:rsid w:val="00052FE4"/>
    <w:rsid w:val="000536C7"/>
    <w:rsid w:val="0005753E"/>
    <w:rsid w:val="00061231"/>
    <w:rsid w:val="0006722E"/>
    <w:rsid w:val="00070A19"/>
    <w:rsid w:val="00076E46"/>
    <w:rsid w:val="000838A6"/>
    <w:rsid w:val="00084066"/>
    <w:rsid w:val="00094753"/>
    <w:rsid w:val="00094A7C"/>
    <w:rsid w:val="000A6D48"/>
    <w:rsid w:val="000A737A"/>
    <w:rsid w:val="000B7006"/>
    <w:rsid w:val="000C10F4"/>
    <w:rsid w:val="000C7FA8"/>
    <w:rsid w:val="000D4B70"/>
    <w:rsid w:val="000D6AE5"/>
    <w:rsid w:val="000E2A7D"/>
    <w:rsid w:val="000F6177"/>
    <w:rsid w:val="0010073B"/>
    <w:rsid w:val="00107326"/>
    <w:rsid w:val="0010783C"/>
    <w:rsid w:val="00112F30"/>
    <w:rsid w:val="0011476D"/>
    <w:rsid w:val="00124401"/>
    <w:rsid w:val="00127059"/>
    <w:rsid w:val="00127D6A"/>
    <w:rsid w:val="0014155F"/>
    <w:rsid w:val="00142C08"/>
    <w:rsid w:val="00147328"/>
    <w:rsid w:val="00154E6E"/>
    <w:rsid w:val="00155B34"/>
    <w:rsid w:val="0016125E"/>
    <w:rsid w:val="001634E6"/>
    <w:rsid w:val="0016409D"/>
    <w:rsid w:val="00164834"/>
    <w:rsid w:val="0018572B"/>
    <w:rsid w:val="00186340"/>
    <w:rsid w:val="00187622"/>
    <w:rsid w:val="001913E2"/>
    <w:rsid w:val="001A4ECA"/>
    <w:rsid w:val="001B4808"/>
    <w:rsid w:val="001F4007"/>
    <w:rsid w:val="002041B0"/>
    <w:rsid w:val="00204FE7"/>
    <w:rsid w:val="00206EA1"/>
    <w:rsid w:val="00217352"/>
    <w:rsid w:val="00221522"/>
    <w:rsid w:val="00231220"/>
    <w:rsid w:val="002312DA"/>
    <w:rsid w:val="002360C0"/>
    <w:rsid w:val="0024658D"/>
    <w:rsid w:val="00251A5D"/>
    <w:rsid w:val="00264729"/>
    <w:rsid w:val="00283B81"/>
    <w:rsid w:val="002867FF"/>
    <w:rsid w:val="002A05D5"/>
    <w:rsid w:val="002A1F5C"/>
    <w:rsid w:val="002A2D9A"/>
    <w:rsid w:val="002B54E7"/>
    <w:rsid w:val="002C44CA"/>
    <w:rsid w:val="002D5E44"/>
    <w:rsid w:val="002E6295"/>
    <w:rsid w:val="002F2444"/>
    <w:rsid w:val="003058F0"/>
    <w:rsid w:val="003124B2"/>
    <w:rsid w:val="0032586F"/>
    <w:rsid w:val="003261C9"/>
    <w:rsid w:val="003308D1"/>
    <w:rsid w:val="00337B2B"/>
    <w:rsid w:val="003453E5"/>
    <w:rsid w:val="003518F8"/>
    <w:rsid w:val="00360F6B"/>
    <w:rsid w:val="00363006"/>
    <w:rsid w:val="00367771"/>
    <w:rsid w:val="00367F2C"/>
    <w:rsid w:val="00372BD6"/>
    <w:rsid w:val="003822F8"/>
    <w:rsid w:val="0038785F"/>
    <w:rsid w:val="00393BB5"/>
    <w:rsid w:val="00397175"/>
    <w:rsid w:val="003A6217"/>
    <w:rsid w:val="003B32D4"/>
    <w:rsid w:val="003B6993"/>
    <w:rsid w:val="003C03DC"/>
    <w:rsid w:val="003D48ED"/>
    <w:rsid w:val="003F0FF8"/>
    <w:rsid w:val="003F3EC6"/>
    <w:rsid w:val="003F72B2"/>
    <w:rsid w:val="00400531"/>
    <w:rsid w:val="0041176F"/>
    <w:rsid w:val="00430923"/>
    <w:rsid w:val="004370E0"/>
    <w:rsid w:val="0045067C"/>
    <w:rsid w:val="0045393E"/>
    <w:rsid w:val="004558CE"/>
    <w:rsid w:val="004678F7"/>
    <w:rsid w:val="004734A2"/>
    <w:rsid w:val="00477EC2"/>
    <w:rsid w:val="00483292"/>
    <w:rsid w:val="004852AF"/>
    <w:rsid w:val="0048673D"/>
    <w:rsid w:val="00495411"/>
    <w:rsid w:val="004959C0"/>
    <w:rsid w:val="00497A31"/>
    <w:rsid w:val="004D2999"/>
    <w:rsid w:val="004E06C7"/>
    <w:rsid w:val="004E4D97"/>
    <w:rsid w:val="004F13BE"/>
    <w:rsid w:val="004F44A6"/>
    <w:rsid w:val="00503C23"/>
    <w:rsid w:val="005171D8"/>
    <w:rsid w:val="00535F0E"/>
    <w:rsid w:val="0053724D"/>
    <w:rsid w:val="0054224B"/>
    <w:rsid w:val="005477EA"/>
    <w:rsid w:val="005500C8"/>
    <w:rsid w:val="00555B64"/>
    <w:rsid w:val="0056640C"/>
    <w:rsid w:val="00583C9E"/>
    <w:rsid w:val="005873D9"/>
    <w:rsid w:val="0059591B"/>
    <w:rsid w:val="00597210"/>
    <w:rsid w:val="005B04E9"/>
    <w:rsid w:val="005B0BC4"/>
    <w:rsid w:val="005C6E93"/>
    <w:rsid w:val="005D2A7C"/>
    <w:rsid w:val="005D6165"/>
    <w:rsid w:val="005E5115"/>
    <w:rsid w:val="005F5687"/>
    <w:rsid w:val="005F75F3"/>
    <w:rsid w:val="00610F6E"/>
    <w:rsid w:val="0061775B"/>
    <w:rsid w:val="00626CD1"/>
    <w:rsid w:val="006325DC"/>
    <w:rsid w:val="00634B0C"/>
    <w:rsid w:val="00644BB1"/>
    <w:rsid w:val="00654DD9"/>
    <w:rsid w:val="00663EAC"/>
    <w:rsid w:val="00671A42"/>
    <w:rsid w:val="00681BC2"/>
    <w:rsid w:val="0068211B"/>
    <w:rsid w:val="00686193"/>
    <w:rsid w:val="00690AE1"/>
    <w:rsid w:val="0069387E"/>
    <w:rsid w:val="00694D3C"/>
    <w:rsid w:val="0069562D"/>
    <w:rsid w:val="006A0EF3"/>
    <w:rsid w:val="006A387C"/>
    <w:rsid w:val="006A69FF"/>
    <w:rsid w:val="006B0DDC"/>
    <w:rsid w:val="006B35E3"/>
    <w:rsid w:val="006C0CAE"/>
    <w:rsid w:val="006C2507"/>
    <w:rsid w:val="006C2EB9"/>
    <w:rsid w:val="006C3FE6"/>
    <w:rsid w:val="006C5FEE"/>
    <w:rsid w:val="006D2BE0"/>
    <w:rsid w:val="006D39C9"/>
    <w:rsid w:val="006D3E3D"/>
    <w:rsid w:val="006D4BFF"/>
    <w:rsid w:val="006E3E48"/>
    <w:rsid w:val="006E6758"/>
    <w:rsid w:val="006F2BD5"/>
    <w:rsid w:val="006F5DA9"/>
    <w:rsid w:val="007068D3"/>
    <w:rsid w:val="007159E3"/>
    <w:rsid w:val="007305EC"/>
    <w:rsid w:val="00734809"/>
    <w:rsid w:val="00735768"/>
    <w:rsid w:val="007367DA"/>
    <w:rsid w:val="00737E97"/>
    <w:rsid w:val="007435C7"/>
    <w:rsid w:val="007447D7"/>
    <w:rsid w:val="00762B1E"/>
    <w:rsid w:val="007700CD"/>
    <w:rsid w:val="00780EAB"/>
    <w:rsid w:val="007831B4"/>
    <w:rsid w:val="00791800"/>
    <w:rsid w:val="007956AE"/>
    <w:rsid w:val="00796FF4"/>
    <w:rsid w:val="007A479E"/>
    <w:rsid w:val="007B4C29"/>
    <w:rsid w:val="007B5D60"/>
    <w:rsid w:val="007B7650"/>
    <w:rsid w:val="007D13D8"/>
    <w:rsid w:val="007D3665"/>
    <w:rsid w:val="007D3A99"/>
    <w:rsid w:val="007D6110"/>
    <w:rsid w:val="007E0C48"/>
    <w:rsid w:val="007E310D"/>
    <w:rsid w:val="007E5496"/>
    <w:rsid w:val="007F40C6"/>
    <w:rsid w:val="00803D87"/>
    <w:rsid w:val="0080434E"/>
    <w:rsid w:val="00805E31"/>
    <w:rsid w:val="008109F4"/>
    <w:rsid w:val="00814840"/>
    <w:rsid w:val="00815416"/>
    <w:rsid w:val="00816DBA"/>
    <w:rsid w:val="00826540"/>
    <w:rsid w:val="0083250C"/>
    <w:rsid w:val="00836841"/>
    <w:rsid w:val="00843E97"/>
    <w:rsid w:val="00846E25"/>
    <w:rsid w:val="00856195"/>
    <w:rsid w:val="0086029B"/>
    <w:rsid w:val="008604DA"/>
    <w:rsid w:val="00866BA6"/>
    <w:rsid w:val="00871559"/>
    <w:rsid w:val="008767BF"/>
    <w:rsid w:val="0088011F"/>
    <w:rsid w:val="008849A0"/>
    <w:rsid w:val="00885D06"/>
    <w:rsid w:val="0089073B"/>
    <w:rsid w:val="0089149D"/>
    <w:rsid w:val="00893550"/>
    <w:rsid w:val="00893E4C"/>
    <w:rsid w:val="008A1F32"/>
    <w:rsid w:val="008A3B7F"/>
    <w:rsid w:val="008A718E"/>
    <w:rsid w:val="008B03F4"/>
    <w:rsid w:val="008C7C9F"/>
    <w:rsid w:val="008D6CCE"/>
    <w:rsid w:val="008E24B2"/>
    <w:rsid w:val="008E6A2B"/>
    <w:rsid w:val="008E7939"/>
    <w:rsid w:val="008F417A"/>
    <w:rsid w:val="008F4972"/>
    <w:rsid w:val="00905ABF"/>
    <w:rsid w:val="009111AE"/>
    <w:rsid w:val="009145F9"/>
    <w:rsid w:val="00915F18"/>
    <w:rsid w:val="00916CA5"/>
    <w:rsid w:val="009254EB"/>
    <w:rsid w:val="0093305F"/>
    <w:rsid w:val="00942CA9"/>
    <w:rsid w:val="00953A8B"/>
    <w:rsid w:val="0096301E"/>
    <w:rsid w:val="00980485"/>
    <w:rsid w:val="00984EE8"/>
    <w:rsid w:val="00987C09"/>
    <w:rsid w:val="00990F0B"/>
    <w:rsid w:val="00992F8C"/>
    <w:rsid w:val="0099725F"/>
    <w:rsid w:val="009A0E9A"/>
    <w:rsid w:val="009A7185"/>
    <w:rsid w:val="009B1476"/>
    <w:rsid w:val="009B192E"/>
    <w:rsid w:val="009C1316"/>
    <w:rsid w:val="009C2214"/>
    <w:rsid w:val="009C391A"/>
    <w:rsid w:val="009C3E1A"/>
    <w:rsid w:val="009C3FF1"/>
    <w:rsid w:val="009C424B"/>
    <w:rsid w:val="009D1211"/>
    <w:rsid w:val="009D7911"/>
    <w:rsid w:val="009F2B9C"/>
    <w:rsid w:val="00A06387"/>
    <w:rsid w:val="00A21CD8"/>
    <w:rsid w:val="00A310F8"/>
    <w:rsid w:val="00A316E5"/>
    <w:rsid w:val="00A530E1"/>
    <w:rsid w:val="00A55B82"/>
    <w:rsid w:val="00A5619F"/>
    <w:rsid w:val="00A62273"/>
    <w:rsid w:val="00A64700"/>
    <w:rsid w:val="00A6622B"/>
    <w:rsid w:val="00A67A71"/>
    <w:rsid w:val="00A74617"/>
    <w:rsid w:val="00A81E94"/>
    <w:rsid w:val="00A830D2"/>
    <w:rsid w:val="00A9244D"/>
    <w:rsid w:val="00AB4734"/>
    <w:rsid w:val="00AC3D37"/>
    <w:rsid w:val="00AD03D4"/>
    <w:rsid w:val="00AF1C3E"/>
    <w:rsid w:val="00AF56B2"/>
    <w:rsid w:val="00AF617A"/>
    <w:rsid w:val="00B10335"/>
    <w:rsid w:val="00B105FC"/>
    <w:rsid w:val="00B153C1"/>
    <w:rsid w:val="00B214F1"/>
    <w:rsid w:val="00B22013"/>
    <w:rsid w:val="00B25ED9"/>
    <w:rsid w:val="00B37DF7"/>
    <w:rsid w:val="00B453F7"/>
    <w:rsid w:val="00B52EAF"/>
    <w:rsid w:val="00B53F6C"/>
    <w:rsid w:val="00B60AC7"/>
    <w:rsid w:val="00B60B01"/>
    <w:rsid w:val="00B6628E"/>
    <w:rsid w:val="00B6642F"/>
    <w:rsid w:val="00B700DC"/>
    <w:rsid w:val="00B702F6"/>
    <w:rsid w:val="00B716DD"/>
    <w:rsid w:val="00B833DF"/>
    <w:rsid w:val="00B9333A"/>
    <w:rsid w:val="00BA1CCD"/>
    <w:rsid w:val="00BA3435"/>
    <w:rsid w:val="00BB286F"/>
    <w:rsid w:val="00BB4688"/>
    <w:rsid w:val="00BC0360"/>
    <w:rsid w:val="00BC1371"/>
    <w:rsid w:val="00BC140D"/>
    <w:rsid w:val="00BC1B37"/>
    <w:rsid w:val="00BC2A82"/>
    <w:rsid w:val="00BC5DA0"/>
    <w:rsid w:val="00BC694E"/>
    <w:rsid w:val="00BC6C9D"/>
    <w:rsid w:val="00BD35D6"/>
    <w:rsid w:val="00BD5E25"/>
    <w:rsid w:val="00BE3DCB"/>
    <w:rsid w:val="00C049F9"/>
    <w:rsid w:val="00C16811"/>
    <w:rsid w:val="00C17CC9"/>
    <w:rsid w:val="00C20EFF"/>
    <w:rsid w:val="00C26703"/>
    <w:rsid w:val="00C33FD6"/>
    <w:rsid w:val="00C4124A"/>
    <w:rsid w:val="00C412F4"/>
    <w:rsid w:val="00C425D9"/>
    <w:rsid w:val="00C5188C"/>
    <w:rsid w:val="00C558AB"/>
    <w:rsid w:val="00C56EE8"/>
    <w:rsid w:val="00C649FB"/>
    <w:rsid w:val="00C710BD"/>
    <w:rsid w:val="00C80E7E"/>
    <w:rsid w:val="00C86E9E"/>
    <w:rsid w:val="00C90718"/>
    <w:rsid w:val="00C93681"/>
    <w:rsid w:val="00CA6422"/>
    <w:rsid w:val="00CB4BC6"/>
    <w:rsid w:val="00CC51A7"/>
    <w:rsid w:val="00CC72B0"/>
    <w:rsid w:val="00CD0815"/>
    <w:rsid w:val="00CD1628"/>
    <w:rsid w:val="00CD276F"/>
    <w:rsid w:val="00CD33F6"/>
    <w:rsid w:val="00CE37D1"/>
    <w:rsid w:val="00CE52B4"/>
    <w:rsid w:val="00CF70A9"/>
    <w:rsid w:val="00D02DD8"/>
    <w:rsid w:val="00D035F0"/>
    <w:rsid w:val="00D05105"/>
    <w:rsid w:val="00D11584"/>
    <w:rsid w:val="00D170C2"/>
    <w:rsid w:val="00D17B4E"/>
    <w:rsid w:val="00D20C2D"/>
    <w:rsid w:val="00D33F23"/>
    <w:rsid w:val="00D378D9"/>
    <w:rsid w:val="00D40926"/>
    <w:rsid w:val="00D42A91"/>
    <w:rsid w:val="00D42AE8"/>
    <w:rsid w:val="00D44373"/>
    <w:rsid w:val="00D460A9"/>
    <w:rsid w:val="00D46E80"/>
    <w:rsid w:val="00D502A6"/>
    <w:rsid w:val="00D5278F"/>
    <w:rsid w:val="00D53761"/>
    <w:rsid w:val="00D62643"/>
    <w:rsid w:val="00D63722"/>
    <w:rsid w:val="00D72E91"/>
    <w:rsid w:val="00D73D7E"/>
    <w:rsid w:val="00D8476F"/>
    <w:rsid w:val="00D87347"/>
    <w:rsid w:val="00D9542D"/>
    <w:rsid w:val="00DB0438"/>
    <w:rsid w:val="00DB1156"/>
    <w:rsid w:val="00DB315A"/>
    <w:rsid w:val="00DC6B85"/>
    <w:rsid w:val="00DD04E3"/>
    <w:rsid w:val="00DD21FC"/>
    <w:rsid w:val="00DD3E3E"/>
    <w:rsid w:val="00DD48E3"/>
    <w:rsid w:val="00DE02C9"/>
    <w:rsid w:val="00DE7960"/>
    <w:rsid w:val="00DF09EC"/>
    <w:rsid w:val="00E062E5"/>
    <w:rsid w:val="00E144E8"/>
    <w:rsid w:val="00E1581F"/>
    <w:rsid w:val="00E33335"/>
    <w:rsid w:val="00E43D58"/>
    <w:rsid w:val="00E46BD0"/>
    <w:rsid w:val="00E562D8"/>
    <w:rsid w:val="00E645AF"/>
    <w:rsid w:val="00E7059E"/>
    <w:rsid w:val="00E74BD5"/>
    <w:rsid w:val="00E76320"/>
    <w:rsid w:val="00E80412"/>
    <w:rsid w:val="00E805F2"/>
    <w:rsid w:val="00E93183"/>
    <w:rsid w:val="00E93AAB"/>
    <w:rsid w:val="00E97E78"/>
    <w:rsid w:val="00EA62EB"/>
    <w:rsid w:val="00EB69A8"/>
    <w:rsid w:val="00EF0233"/>
    <w:rsid w:val="00EF0CC1"/>
    <w:rsid w:val="00F03086"/>
    <w:rsid w:val="00F05746"/>
    <w:rsid w:val="00F0712B"/>
    <w:rsid w:val="00F1191C"/>
    <w:rsid w:val="00F13BFC"/>
    <w:rsid w:val="00F23A16"/>
    <w:rsid w:val="00F364B7"/>
    <w:rsid w:val="00F418FB"/>
    <w:rsid w:val="00F473A9"/>
    <w:rsid w:val="00F47BB8"/>
    <w:rsid w:val="00F50CEC"/>
    <w:rsid w:val="00F6157A"/>
    <w:rsid w:val="00F852E4"/>
    <w:rsid w:val="00F965FF"/>
    <w:rsid w:val="00FA5A2C"/>
    <w:rsid w:val="00FB5885"/>
    <w:rsid w:val="00FC7054"/>
    <w:rsid w:val="00FD1DCD"/>
    <w:rsid w:val="00FD255F"/>
    <w:rsid w:val="00FE1486"/>
    <w:rsid w:val="00FE26F4"/>
    <w:rsid w:val="00FE52AE"/>
    <w:rsid w:val="00FE63C1"/>
    <w:rsid w:val="00FF1C9A"/>
    <w:rsid w:val="00FF37D6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D53761"/>
  </w:style>
  <w:style w:type="character" w:customStyle="1" w:styleId="FontStyle12">
    <w:name w:val="Font Style12"/>
    <w:rsid w:val="007D3A99"/>
    <w:rPr>
      <w:rFonts w:ascii="Times New Roman" w:hAnsi="Times New Roman"/>
      <w:sz w:val="28"/>
    </w:rPr>
  </w:style>
  <w:style w:type="paragraph" w:customStyle="1" w:styleId="Style6">
    <w:name w:val="Style6"/>
    <w:basedOn w:val="a"/>
    <w:rsid w:val="007D3A99"/>
    <w:pPr>
      <w:widowControl w:val="0"/>
      <w:suppressAutoHyphens/>
      <w:spacing w:line="350" w:lineRule="exact"/>
      <w:jc w:val="both"/>
    </w:pPr>
    <w:rPr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144E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44E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885D06"/>
    <w:pPr>
      <w:suppressAutoHyphens/>
      <w:jc w:val="both"/>
    </w:pPr>
    <w:rPr>
      <w:rFonts w:eastAsia="Calibri"/>
      <w:bCs/>
      <w:sz w:val="32"/>
      <w:lang w:eastAsia="ar-SA"/>
    </w:rPr>
  </w:style>
  <w:style w:type="paragraph" w:styleId="a7">
    <w:name w:val="No Spacing"/>
    <w:uiPriority w:val="1"/>
    <w:qFormat/>
    <w:rsid w:val="00880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8011F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styleId="a9">
    <w:name w:val="Strong"/>
    <w:basedOn w:val="a0"/>
    <w:uiPriority w:val="22"/>
    <w:qFormat/>
    <w:rsid w:val="008801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8232-3C2E-452B-9455-144985C2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 главы  Утяшкинского  поселения  Зеленодольского</vt:lpstr>
    </vt:vector>
  </TitlesOfParts>
  <Company>.</Company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 главы  Утяшкинского  поселения  Зеленодольского</dc:title>
  <dc:creator>Андрей</dc:creator>
  <cp:lastModifiedBy>Пользователь Windows</cp:lastModifiedBy>
  <cp:revision>21</cp:revision>
  <cp:lastPrinted>2021-12-15T06:55:00Z</cp:lastPrinted>
  <dcterms:created xsi:type="dcterms:W3CDTF">2021-12-13T13:26:00Z</dcterms:created>
  <dcterms:modified xsi:type="dcterms:W3CDTF">2023-02-15T13:33:00Z</dcterms:modified>
</cp:coreProperties>
</file>